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09EE" w14:textId="427C4542" w:rsidR="00176F5F" w:rsidRPr="00720037" w:rsidRDefault="00176F5F" w:rsidP="00257AD6">
      <w:pPr>
        <w:spacing w:before="214"/>
        <w:ind w:left="1863" w:right="1885"/>
        <w:jc w:val="center"/>
        <w:rPr>
          <w:b/>
          <w:sz w:val="60"/>
          <w:szCs w:val="60"/>
        </w:rPr>
      </w:pPr>
      <w:r w:rsidRPr="00720037">
        <w:rPr>
          <w:b/>
          <w:color w:val="365F91"/>
          <w:sz w:val="60"/>
          <w:szCs w:val="60"/>
        </w:rPr>
        <w:t>PLAN ESTRATÉGICO DE COMUNICACIÓN 2021</w:t>
      </w:r>
    </w:p>
    <w:p w14:paraId="1F1ABE23" w14:textId="77777777" w:rsidR="00176F5F" w:rsidRDefault="00176F5F" w:rsidP="00176F5F">
      <w:pPr>
        <w:pStyle w:val="Textoindependiente"/>
        <w:rPr>
          <w:b/>
          <w:sz w:val="44"/>
        </w:rPr>
      </w:pPr>
    </w:p>
    <w:p w14:paraId="5FFD13EA" w14:textId="77777777" w:rsidR="00176F5F" w:rsidRDefault="00176F5F" w:rsidP="00176F5F">
      <w:pPr>
        <w:pStyle w:val="Textoindependiente"/>
        <w:rPr>
          <w:b/>
          <w:sz w:val="44"/>
        </w:rPr>
      </w:pPr>
    </w:p>
    <w:p w14:paraId="0AF1D1A0" w14:textId="4EF60ED0" w:rsidR="00176F5F" w:rsidRDefault="00176F5F" w:rsidP="00176F5F">
      <w:pPr>
        <w:pStyle w:val="Textoindependiente"/>
        <w:rPr>
          <w:b/>
          <w:sz w:val="44"/>
        </w:rPr>
      </w:pPr>
    </w:p>
    <w:p w14:paraId="50A32118" w14:textId="1D398643" w:rsidR="00D72100" w:rsidRDefault="00D72100" w:rsidP="00176F5F">
      <w:pPr>
        <w:pStyle w:val="Textoindependiente"/>
        <w:rPr>
          <w:b/>
          <w:sz w:val="44"/>
        </w:rPr>
      </w:pPr>
    </w:p>
    <w:p w14:paraId="7A03A3E3" w14:textId="77777777" w:rsidR="00176F5F" w:rsidRDefault="00176F5F" w:rsidP="00176F5F">
      <w:pPr>
        <w:pStyle w:val="Textoindependiente"/>
        <w:rPr>
          <w:b/>
          <w:sz w:val="44"/>
        </w:rPr>
      </w:pPr>
    </w:p>
    <w:p w14:paraId="78B34794" w14:textId="77777777" w:rsidR="00176F5F" w:rsidRDefault="00176F5F" w:rsidP="00176F5F">
      <w:pPr>
        <w:pStyle w:val="Textoindependiente"/>
        <w:rPr>
          <w:b/>
          <w:sz w:val="44"/>
        </w:rPr>
      </w:pPr>
    </w:p>
    <w:p w14:paraId="46F22991" w14:textId="77777777" w:rsidR="00176F5F" w:rsidRDefault="00176F5F" w:rsidP="00176F5F">
      <w:pPr>
        <w:pStyle w:val="Textoindependiente"/>
        <w:rPr>
          <w:b/>
          <w:sz w:val="44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08C6DC5B" wp14:editId="500052A5">
            <wp:simplePos x="0" y="0"/>
            <wp:positionH relativeFrom="column">
              <wp:posOffset>1841500</wp:posOffset>
            </wp:positionH>
            <wp:positionV relativeFrom="paragraph">
              <wp:posOffset>53340</wp:posOffset>
            </wp:positionV>
            <wp:extent cx="3810000" cy="1333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181D5" w14:textId="77777777" w:rsidR="00176F5F" w:rsidRDefault="00176F5F" w:rsidP="00176F5F">
      <w:pPr>
        <w:pStyle w:val="Textoindependiente"/>
        <w:rPr>
          <w:b/>
          <w:sz w:val="44"/>
        </w:rPr>
      </w:pPr>
    </w:p>
    <w:p w14:paraId="2D4EA045" w14:textId="77777777" w:rsidR="00176F5F" w:rsidRDefault="00176F5F" w:rsidP="00176F5F">
      <w:pPr>
        <w:pStyle w:val="Textoindependiente"/>
        <w:rPr>
          <w:b/>
          <w:sz w:val="44"/>
        </w:rPr>
      </w:pPr>
    </w:p>
    <w:p w14:paraId="3C675361" w14:textId="77777777" w:rsidR="00176F5F" w:rsidRDefault="00176F5F" w:rsidP="00176F5F">
      <w:pPr>
        <w:pStyle w:val="Textoindependiente"/>
        <w:rPr>
          <w:b/>
          <w:sz w:val="36"/>
        </w:rPr>
      </w:pPr>
    </w:p>
    <w:p w14:paraId="62F681AF" w14:textId="77777777" w:rsidR="00176F5F" w:rsidRDefault="00176F5F" w:rsidP="00176F5F">
      <w:pPr>
        <w:ind w:left="1863" w:right="1883"/>
        <w:jc w:val="center"/>
        <w:rPr>
          <w:b/>
          <w:color w:val="365F91"/>
          <w:sz w:val="40"/>
        </w:rPr>
      </w:pPr>
    </w:p>
    <w:p w14:paraId="53288707" w14:textId="77777777" w:rsidR="00FF0BA6" w:rsidRDefault="00FF0BA6" w:rsidP="00176F5F">
      <w:pPr>
        <w:ind w:left="1863" w:right="1883"/>
        <w:jc w:val="center"/>
        <w:rPr>
          <w:b/>
          <w:color w:val="365F91"/>
          <w:sz w:val="40"/>
        </w:rPr>
      </w:pPr>
    </w:p>
    <w:p w14:paraId="1B61149D" w14:textId="3334E633" w:rsidR="00FF0BA6" w:rsidRDefault="00FF0BA6" w:rsidP="00176F5F">
      <w:pPr>
        <w:ind w:left="1863" w:right="1883"/>
        <w:jc w:val="center"/>
        <w:rPr>
          <w:b/>
          <w:color w:val="365F91"/>
          <w:sz w:val="40"/>
        </w:rPr>
      </w:pPr>
    </w:p>
    <w:p w14:paraId="0F70009B" w14:textId="77777777" w:rsidR="00E2259C" w:rsidRDefault="00E2259C" w:rsidP="00176F5F">
      <w:pPr>
        <w:ind w:left="1863" w:right="1883"/>
        <w:jc w:val="center"/>
        <w:rPr>
          <w:b/>
          <w:color w:val="365F91"/>
          <w:sz w:val="40"/>
        </w:rPr>
      </w:pPr>
    </w:p>
    <w:p w14:paraId="07FEFC06" w14:textId="3B520C06" w:rsidR="00D72100" w:rsidRDefault="00D72100" w:rsidP="00176F5F">
      <w:pPr>
        <w:ind w:left="1863" w:right="1883"/>
        <w:jc w:val="center"/>
        <w:rPr>
          <w:b/>
          <w:color w:val="365F91"/>
          <w:sz w:val="40"/>
        </w:rPr>
      </w:pPr>
    </w:p>
    <w:p w14:paraId="55A40ED5" w14:textId="11D9D441" w:rsidR="00D72100" w:rsidRDefault="00D72100" w:rsidP="00176F5F">
      <w:pPr>
        <w:ind w:left="1863" w:right="1883"/>
        <w:jc w:val="center"/>
        <w:rPr>
          <w:b/>
          <w:color w:val="365F91"/>
          <w:sz w:val="40"/>
        </w:rPr>
      </w:pPr>
    </w:p>
    <w:p w14:paraId="6CB0710A" w14:textId="77777777" w:rsidR="00D72100" w:rsidRDefault="00D72100" w:rsidP="00176F5F">
      <w:pPr>
        <w:ind w:left="1863" w:right="1883"/>
        <w:jc w:val="center"/>
        <w:rPr>
          <w:b/>
          <w:color w:val="365F91"/>
          <w:sz w:val="40"/>
        </w:rPr>
      </w:pPr>
    </w:p>
    <w:p w14:paraId="7FB32833" w14:textId="77777777" w:rsidR="00D72100" w:rsidRDefault="00D72100" w:rsidP="00176F5F">
      <w:pPr>
        <w:ind w:left="1863" w:right="1883"/>
        <w:jc w:val="center"/>
        <w:rPr>
          <w:b/>
          <w:color w:val="365F91"/>
          <w:sz w:val="40"/>
        </w:rPr>
      </w:pPr>
    </w:p>
    <w:p w14:paraId="6F46D4BC" w14:textId="77777777" w:rsidR="00FF0BA6" w:rsidRPr="00D72100" w:rsidRDefault="00FF0BA6" w:rsidP="00176F5F">
      <w:pPr>
        <w:ind w:left="1863" w:right="1883"/>
        <w:jc w:val="center"/>
        <w:rPr>
          <w:b/>
          <w:color w:val="365F91"/>
          <w:sz w:val="30"/>
          <w:szCs w:val="30"/>
        </w:rPr>
      </w:pPr>
    </w:p>
    <w:p w14:paraId="4A29A545" w14:textId="1A012EE1" w:rsidR="006A48CA" w:rsidRPr="00E2259C" w:rsidRDefault="00176F5F" w:rsidP="00E2259C">
      <w:pPr>
        <w:ind w:left="1863" w:right="1883"/>
        <w:jc w:val="center"/>
        <w:rPr>
          <w:b/>
          <w:sz w:val="40"/>
          <w:szCs w:val="40"/>
        </w:rPr>
      </w:pPr>
      <w:r w:rsidRPr="00720037">
        <w:rPr>
          <w:b/>
          <w:color w:val="365F91"/>
          <w:sz w:val="40"/>
          <w:szCs w:val="40"/>
        </w:rPr>
        <w:t>RED SUB-REGIONAL NORTE 2</w:t>
      </w:r>
      <w:bookmarkStart w:id="0" w:name="_bookmark1"/>
      <w:bookmarkEnd w:id="0"/>
    </w:p>
    <w:p w14:paraId="102411EE" w14:textId="18060BD9" w:rsidR="00D724F0" w:rsidRDefault="00D724F0" w:rsidP="00D724F0">
      <w:pPr>
        <w:pStyle w:val="Textoindependiente"/>
        <w:spacing w:before="278"/>
        <w:ind w:left="1482" w:right="1504"/>
        <w:jc w:val="center"/>
        <w:rPr>
          <w:b/>
          <w:bCs/>
          <w:sz w:val="30"/>
          <w:szCs w:val="30"/>
        </w:rPr>
      </w:pPr>
      <w:r w:rsidRPr="00D724F0">
        <w:rPr>
          <w:b/>
          <w:bCs/>
          <w:sz w:val="30"/>
          <w:szCs w:val="30"/>
        </w:rPr>
        <w:lastRenderedPageBreak/>
        <w:t>JUSTIFICACIÓN</w:t>
      </w:r>
    </w:p>
    <w:p w14:paraId="3B01459F" w14:textId="77777777" w:rsidR="00565848" w:rsidRPr="00D724F0" w:rsidRDefault="00565848" w:rsidP="00D724F0">
      <w:pPr>
        <w:pStyle w:val="Textoindependiente"/>
        <w:spacing w:before="278"/>
        <w:ind w:left="1482" w:right="1504"/>
        <w:jc w:val="center"/>
        <w:rPr>
          <w:b/>
          <w:bCs/>
          <w:sz w:val="30"/>
          <w:szCs w:val="30"/>
        </w:rPr>
      </w:pPr>
    </w:p>
    <w:p w14:paraId="679125E6" w14:textId="50D4D60A" w:rsidR="00176F5F" w:rsidRPr="00296E39" w:rsidRDefault="00176F5F" w:rsidP="00176F5F">
      <w:pPr>
        <w:pStyle w:val="Textoindependiente"/>
        <w:spacing w:before="278"/>
        <w:ind w:left="1482" w:right="1504"/>
        <w:jc w:val="both"/>
      </w:pPr>
      <w:r w:rsidRPr="00296E39">
        <w:t xml:space="preserve">La comunicación organizacional </w:t>
      </w:r>
      <w:r w:rsidR="008723E4" w:rsidRPr="00296E39">
        <w:t>es un pilar vital para el</w:t>
      </w:r>
      <w:r w:rsidRPr="00296E39">
        <w:t xml:space="preserve"> fortalecimiento y desarrollo institucional, se c</w:t>
      </w:r>
      <w:r w:rsidR="008723E4" w:rsidRPr="00296E39">
        <w:t>entra</w:t>
      </w:r>
      <w:r w:rsidRPr="00296E39">
        <w:t xml:space="preserve"> principalmente en las diferentes acciones comunicativas que se desarrollan con</w:t>
      </w:r>
      <w:r w:rsidR="008723E4" w:rsidRPr="00296E39">
        <w:t xml:space="preserve"> y para</w:t>
      </w:r>
      <w:r w:rsidRPr="00296E39">
        <w:t xml:space="preserve"> </w:t>
      </w:r>
      <w:r w:rsidR="00091696" w:rsidRPr="00296E39">
        <w:t>las personas</w:t>
      </w:r>
      <w:r w:rsidRPr="00296E39">
        <w:t xml:space="preserve">. Al comprender la comunicación como un proceso transversal en la institución, se permite </w:t>
      </w:r>
      <w:r w:rsidR="008723E4" w:rsidRPr="00296E39">
        <w:t>tener un</w:t>
      </w:r>
      <w:r w:rsidRPr="00296E39">
        <w:t xml:space="preserve"> enfoque estratégico </w:t>
      </w:r>
      <w:r w:rsidR="008723E4" w:rsidRPr="00296E39">
        <w:t>que contribuy</w:t>
      </w:r>
      <w:r w:rsidR="0043609D" w:rsidRPr="00296E39">
        <w:t>a</w:t>
      </w:r>
      <w:r w:rsidR="008723E4" w:rsidRPr="00296E39">
        <w:t xml:space="preserve"> a la consecución global de los objetivos estratégicos propuestos.</w:t>
      </w:r>
    </w:p>
    <w:p w14:paraId="4667E888" w14:textId="77777777" w:rsidR="00176F5F" w:rsidRPr="00296E39" w:rsidRDefault="00176F5F" w:rsidP="00176F5F">
      <w:pPr>
        <w:pStyle w:val="Textoindependiente"/>
      </w:pPr>
    </w:p>
    <w:p w14:paraId="1B508C8A" w14:textId="787B8467" w:rsidR="00176F5F" w:rsidRPr="00296E39" w:rsidRDefault="00176F5F" w:rsidP="00176F5F">
      <w:pPr>
        <w:pStyle w:val="Textoindependiente"/>
        <w:ind w:left="1482" w:right="1496"/>
        <w:jc w:val="both"/>
      </w:pPr>
      <w:r w:rsidRPr="00296E39">
        <w:t xml:space="preserve">La comunicación interna como factor clave que contribuye al crecimiento y posicionamiento de la </w:t>
      </w:r>
      <w:r w:rsidR="008723E4" w:rsidRPr="00296E39">
        <w:t>E.S.E HOSPITAL SAN RAFAEL</w:t>
      </w:r>
      <w:r w:rsidRPr="00296E39">
        <w:t xml:space="preserve">. se estructura y consolida mediante herramientas, medios y mecanismos de comunicación </w:t>
      </w:r>
      <w:r w:rsidR="0043609D" w:rsidRPr="00296E39">
        <w:t xml:space="preserve">interna </w:t>
      </w:r>
      <w:r w:rsidRPr="00296E39">
        <w:t>que facilitan la interacción entre l</w:t>
      </w:r>
      <w:r w:rsidR="008723E4" w:rsidRPr="00296E39">
        <w:t>a</w:t>
      </w:r>
      <w:r w:rsidRPr="00296E39">
        <w:t xml:space="preserve">s diferentes </w:t>
      </w:r>
      <w:r w:rsidR="008723E4" w:rsidRPr="00296E39">
        <w:t>áreas que componen la institución.</w:t>
      </w:r>
      <w:r w:rsidRPr="00296E39">
        <w:t xml:space="preserve"> </w:t>
      </w:r>
      <w:r w:rsidR="008723E4" w:rsidRPr="00296E39">
        <w:t>Para así poder</w:t>
      </w:r>
      <w:r w:rsidRPr="00296E39">
        <w:t xml:space="preserve"> promocionar </w:t>
      </w:r>
      <w:r w:rsidR="0043609D" w:rsidRPr="00296E39">
        <w:t xml:space="preserve">y posicionar </w:t>
      </w:r>
      <w:r w:rsidRPr="00296E39">
        <w:t xml:space="preserve">los </w:t>
      </w:r>
      <w:r w:rsidR="0043609D" w:rsidRPr="00296E39">
        <w:t>ideales, el direccionamiento, los valores, objetivos y metas en nuestro equipo de colaboradores y personal de la E.S.E</w:t>
      </w:r>
    </w:p>
    <w:p w14:paraId="7C2C4985" w14:textId="77777777" w:rsidR="00176F5F" w:rsidRDefault="00176F5F" w:rsidP="00176F5F">
      <w:pPr>
        <w:pStyle w:val="Textoindependiente"/>
        <w:spacing w:before="1"/>
      </w:pPr>
    </w:p>
    <w:p w14:paraId="7728FFC1" w14:textId="46DA4B4F" w:rsidR="00176F5F" w:rsidRDefault="00176F5F" w:rsidP="00176F5F">
      <w:pPr>
        <w:pStyle w:val="Textoindependiente"/>
        <w:ind w:left="1482" w:right="1498"/>
        <w:jc w:val="both"/>
      </w:pPr>
      <w:r>
        <w:t>La comunicación externa tiene como fin incrementar de manera positiva la percepción de la</w:t>
      </w:r>
      <w:r w:rsidR="00296E39">
        <w:t xml:space="preserve"> entidad</w:t>
      </w:r>
      <w:r>
        <w:t xml:space="preserve"> </w:t>
      </w:r>
      <w:r w:rsidR="001B548B">
        <w:t>E.S.E HOSPITAL SAN RAFAEL</w:t>
      </w:r>
      <w:r>
        <w:t xml:space="preserve"> ante sus usuarios y </w:t>
      </w:r>
      <w:r w:rsidR="00296E39">
        <w:t>e</w:t>
      </w:r>
      <w:r>
        <w:t xml:space="preserve">n la población </w:t>
      </w:r>
      <w:r w:rsidR="001B548B">
        <w:t xml:space="preserve">del departamento del Magdalena. </w:t>
      </w:r>
      <w:r w:rsidR="00296E39">
        <w:t>Consolidando así</w:t>
      </w:r>
      <w:r w:rsidR="001B548B">
        <w:t xml:space="preserve"> procesos de</w:t>
      </w:r>
      <w:r>
        <w:t xml:space="preserve"> comunicación efica</w:t>
      </w:r>
      <w:r w:rsidR="001B548B">
        <w:t>ces</w:t>
      </w:r>
      <w:r>
        <w:t xml:space="preserve"> y transparente</w:t>
      </w:r>
      <w:r w:rsidR="001B548B">
        <w:t xml:space="preserve">s, que </w:t>
      </w:r>
      <w:r>
        <w:t>optimi</w:t>
      </w:r>
      <w:r w:rsidR="001B548B">
        <w:t>cen</w:t>
      </w:r>
      <w:r>
        <w:t xml:space="preserve"> el uso de los </w:t>
      </w:r>
      <w:r w:rsidR="001B548B">
        <w:t>recursos de la institución.</w:t>
      </w:r>
      <w:r>
        <w:t xml:space="preserve"> </w:t>
      </w:r>
      <w:r w:rsidR="00296E39">
        <w:t>Transmitiendo los ideales de nuestra organización y posicionando la excelencia de nuestro servicio.</w:t>
      </w:r>
    </w:p>
    <w:p w14:paraId="026A0B33" w14:textId="393C43AC" w:rsidR="001C2562" w:rsidRDefault="001C2562" w:rsidP="00176F5F">
      <w:pPr>
        <w:pStyle w:val="Textoindependiente"/>
        <w:ind w:left="1482" w:right="1498"/>
        <w:jc w:val="both"/>
      </w:pPr>
    </w:p>
    <w:p w14:paraId="57FCF467" w14:textId="10A6410F" w:rsidR="001C2562" w:rsidRDefault="001C2562" w:rsidP="00176F5F">
      <w:pPr>
        <w:pStyle w:val="Textoindependiente"/>
        <w:ind w:left="1482" w:right="1498"/>
        <w:jc w:val="both"/>
      </w:pPr>
      <w:r>
        <w:t xml:space="preserve">Una parte vital de la oferta de los servicios médicos de la E.S.E HOSPITAL SAN RAFAEL recae en la buena comunicación, posicionamiento y venta de nuestros servicios en salud. Una buena segmentación, apoyada en planes de marketing digital y medios es necesaria para maximizar el alcance de la oferta de servicios por parte de la entidad. Comunicar y posicionar para maximizar las ventas. </w:t>
      </w:r>
    </w:p>
    <w:p w14:paraId="7AE88C9D" w14:textId="77777777" w:rsidR="00176F5F" w:rsidRDefault="00176F5F" w:rsidP="00176F5F">
      <w:pPr>
        <w:pStyle w:val="Textoindependiente"/>
        <w:spacing w:before="9"/>
        <w:rPr>
          <w:sz w:val="23"/>
        </w:rPr>
      </w:pPr>
    </w:p>
    <w:p w14:paraId="46676CD4" w14:textId="3F893E6A" w:rsidR="00176F5F" w:rsidRDefault="00176F5F" w:rsidP="00176F5F">
      <w:pPr>
        <w:pStyle w:val="Textoindependiente"/>
        <w:spacing w:before="1"/>
        <w:ind w:left="1482" w:right="1498"/>
        <w:jc w:val="both"/>
      </w:pPr>
      <w:r>
        <w:t>Por tal motivo, consolidar los mecanismos que fortalecen la comunicación de manera efectiva, por medio del manejo de los diferentes medios de comunicación internos y externos</w:t>
      </w:r>
      <w:r w:rsidR="001B548B">
        <w:t xml:space="preserve">, </w:t>
      </w:r>
      <w:r>
        <w:t xml:space="preserve">permitirá mejorar las vías de comunicación entre los directivos, funcionarios, entidades externas, usuarios, comunidad y medios de comunicación, partiendo de </w:t>
      </w:r>
      <w:r w:rsidR="001B548B">
        <w:t xml:space="preserve">los </w:t>
      </w:r>
      <w:r>
        <w:t>objetivo</w:t>
      </w:r>
      <w:r w:rsidR="001B548B">
        <w:t>s</w:t>
      </w:r>
      <w:r>
        <w:t xml:space="preserve"> estratégico</w:t>
      </w:r>
      <w:r w:rsidR="001B548B">
        <w:t>s</w:t>
      </w:r>
      <w:r>
        <w:t xml:space="preserve"> en salud </w:t>
      </w:r>
      <w:r w:rsidR="001B548B">
        <w:t xml:space="preserve">propuestos </w:t>
      </w:r>
      <w:r w:rsidR="00296E39">
        <w:t>desde</w:t>
      </w:r>
      <w:r w:rsidR="001B548B">
        <w:t xml:space="preserve"> la Gobernación del Magdalena.</w:t>
      </w:r>
    </w:p>
    <w:p w14:paraId="24161BAD" w14:textId="34682056" w:rsidR="00176F5F" w:rsidRDefault="00176F5F" w:rsidP="00655063">
      <w:pPr>
        <w:widowControl/>
        <w:autoSpaceDE/>
        <w:autoSpaceDN/>
        <w:spacing w:after="160" w:line="259" w:lineRule="auto"/>
      </w:pPr>
      <w:r>
        <w:br w:type="page"/>
      </w:r>
    </w:p>
    <w:p w14:paraId="14795BCC" w14:textId="6B04E416" w:rsidR="00720037" w:rsidRDefault="00176F5F" w:rsidP="00720037">
      <w:pPr>
        <w:pStyle w:val="Sinespaciado"/>
        <w:ind w:left="1417" w:right="1417"/>
        <w:jc w:val="center"/>
        <w:rPr>
          <w:b/>
          <w:bCs/>
          <w:sz w:val="30"/>
          <w:szCs w:val="30"/>
        </w:rPr>
      </w:pPr>
      <w:r w:rsidRPr="00720037">
        <w:rPr>
          <w:b/>
          <w:bCs/>
          <w:sz w:val="30"/>
          <w:szCs w:val="30"/>
        </w:rPr>
        <w:lastRenderedPageBreak/>
        <w:t>OBJETIVO GENERAL PLAN ESTRATÉGICO DE</w:t>
      </w:r>
      <w:r w:rsidR="00720037" w:rsidRPr="00720037">
        <w:rPr>
          <w:b/>
          <w:bCs/>
          <w:sz w:val="30"/>
          <w:szCs w:val="30"/>
        </w:rPr>
        <w:t xml:space="preserve"> </w:t>
      </w:r>
      <w:r w:rsidRPr="00720037">
        <w:rPr>
          <w:b/>
          <w:bCs/>
          <w:sz w:val="30"/>
          <w:szCs w:val="30"/>
        </w:rPr>
        <w:t>COMUNICACIÓN</w:t>
      </w:r>
      <w:r w:rsidR="00720037" w:rsidRPr="00720037">
        <w:rPr>
          <w:b/>
          <w:bCs/>
          <w:sz w:val="30"/>
          <w:szCs w:val="30"/>
        </w:rPr>
        <w:t xml:space="preserve"> </w:t>
      </w:r>
      <w:r w:rsidR="00655063" w:rsidRPr="00720037">
        <w:rPr>
          <w:b/>
          <w:bCs/>
          <w:sz w:val="30"/>
          <w:szCs w:val="30"/>
        </w:rPr>
        <w:t xml:space="preserve">E.S.E HOSPITAL DEPARTAMENTAL </w:t>
      </w:r>
    </w:p>
    <w:p w14:paraId="79C0AAC6" w14:textId="18B98251" w:rsidR="00655063" w:rsidRPr="00720037" w:rsidRDefault="00655063" w:rsidP="00720037">
      <w:pPr>
        <w:pStyle w:val="Sinespaciado"/>
        <w:ind w:left="1417" w:right="1417"/>
        <w:jc w:val="center"/>
        <w:rPr>
          <w:b/>
          <w:bCs/>
          <w:sz w:val="30"/>
          <w:szCs w:val="30"/>
        </w:rPr>
      </w:pPr>
      <w:r w:rsidRPr="00720037">
        <w:rPr>
          <w:b/>
          <w:bCs/>
          <w:sz w:val="30"/>
          <w:szCs w:val="30"/>
        </w:rPr>
        <w:t>SAN RAFAEL</w:t>
      </w:r>
      <w:r w:rsidR="00720037">
        <w:rPr>
          <w:b/>
          <w:bCs/>
          <w:sz w:val="30"/>
          <w:szCs w:val="30"/>
        </w:rPr>
        <w:t xml:space="preserve"> DE FUNDACIÓN</w:t>
      </w:r>
    </w:p>
    <w:p w14:paraId="7CA642E7" w14:textId="77777777" w:rsidR="00176F5F" w:rsidRDefault="00176F5F" w:rsidP="00176F5F">
      <w:pPr>
        <w:pStyle w:val="Textoindependiente"/>
        <w:rPr>
          <w:b/>
        </w:rPr>
      </w:pPr>
    </w:p>
    <w:p w14:paraId="4EAED296" w14:textId="77777777" w:rsidR="002C26FC" w:rsidRDefault="002C26FC" w:rsidP="00176F5F">
      <w:pPr>
        <w:pStyle w:val="Textoindependiente"/>
        <w:spacing w:before="5"/>
        <w:rPr>
          <w:b/>
          <w:sz w:val="22"/>
        </w:rPr>
      </w:pPr>
    </w:p>
    <w:p w14:paraId="7211F632" w14:textId="77777777" w:rsidR="00176F5F" w:rsidRDefault="00176F5F" w:rsidP="00176F5F">
      <w:pPr>
        <w:pStyle w:val="Textoindependiente"/>
        <w:spacing w:before="2"/>
        <w:rPr>
          <w:sz w:val="14"/>
        </w:rPr>
      </w:pPr>
    </w:p>
    <w:p w14:paraId="35F467A0" w14:textId="76238796" w:rsidR="00176F5F" w:rsidRDefault="00176F5F" w:rsidP="00671390">
      <w:pPr>
        <w:pStyle w:val="Textoindependiente"/>
        <w:tabs>
          <w:tab w:val="left" w:pos="1995"/>
        </w:tabs>
        <w:rPr>
          <w:b/>
          <w:sz w:val="16"/>
        </w:rPr>
      </w:pPr>
      <w:r w:rsidRPr="00555220">
        <w:rPr>
          <w:b/>
          <w:bCs/>
          <w:sz w:val="26"/>
        </w:rPr>
        <w:t xml:space="preserve">                    </w:t>
      </w:r>
      <w:bookmarkStart w:id="1" w:name="_bookmark2"/>
      <w:bookmarkEnd w:id="1"/>
    </w:p>
    <w:p w14:paraId="7C383C1D" w14:textId="491F1829" w:rsidR="00176F5F" w:rsidRDefault="00176F5F" w:rsidP="00176F5F">
      <w:pPr>
        <w:pStyle w:val="Textoindependiente"/>
        <w:spacing w:before="92"/>
        <w:ind w:left="1482" w:right="1494"/>
        <w:jc w:val="both"/>
      </w:pPr>
      <w:r>
        <w:t>Diseñar e implementar estrategias de comunicación</w:t>
      </w:r>
      <w:r w:rsidR="00671390">
        <w:t xml:space="preserve"> efectivas y eficaces</w:t>
      </w:r>
      <w:r>
        <w:t xml:space="preserve">, que permitan el </w:t>
      </w:r>
      <w:r w:rsidR="00671390">
        <w:t xml:space="preserve">buen </w:t>
      </w:r>
      <w:r>
        <w:t xml:space="preserve">posicionamiento </w:t>
      </w:r>
      <w:r w:rsidR="00296E39">
        <w:t xml:space="preserve">de la </w:t>
      </w:r>
      <w:r>
        <w:t>ESE HOSPITAL SAN RAFAEL DE FUNDACIÓN</w:t>
      </w:r>
      <w:r w:rsidR="00AC39D4">
        <w:t xml:space="preserve"> como una marca reconocida, con amplia experiencia en salud, sentido social y ambiental. Además de promocionar nuestros</w:t>
      </w:r>
      <w:r>
        <w:t xml:space="preserve"> </w:t>
      </w:r>
      <w:r w:rsidR="002C26FC">
        <w:t xml:space="preserve">servicios, </w:t>
      </w:r>
      <w:r>
        <w:t>políticas, planes, programas, proyectos y actividades a través de la comunicación interna y externa, el marketing digital y herramientas comunicativas para llegar de forma efectiva a los públicos interno y externo, así como también a los usuarios de nuestros servicios y la comunidad en general.</w:t>
      </w:r>
    </w:p>
    <w:p w14:paraId="4E30F4F9" w14:textId="4732E526" w:rsidR="002C26FC" w:rsidRDefault="002C26FC" w:rsidP="00176F5F">
      <w:pPr>
        <w:pStyle w:val="Textoindependiente"/>
        <w:spacing w:before="92"/>
        <w:ind w:left="1482" w:right="1494"/>
        <w:jc w:val="both"/>
      </w:pPr>
    </w:p>
    <w:p w14:paraId="068DC3D7" w14:textId="77777777" w:rsidR="002C26FC" w:rsidRDefault="002C26FC" w:rsidP="00176F5F">
      <w:pPr>
        <w:pStyle w:val="Textoindependiente"/>
        <w:spacing w:before="92"/>
        <w:ind w:left="1482" w:right="1494"/>
        <w:jc w:val="both"/>
      </w:pPr>
    </w:p>
    <w:p w14:paraId="595F1CC8" w14:textId="06E46AF2" w:rsidR="00671390" w:rsidRDefault="002C26FC" w:rsidP="002C26FC">
      <w:pPr>
        <w:pStyle w:val="Textoindependiente"/>
        <w:spacing w:before="92"/>
        <w:ind w:left="1482" w:right="1494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20846B85" wp14:editId="10299146">
            <wp:extent cx="5883997" cy="286399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87" cy="286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C499" w14:textId="59707B1D" w:rsidR="00671390" w:rsidRDefault="00671390" w:rsidP="00671390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</w:p>
    <w:p w14:paraId="78368A36" w14:textId="77777777" w:rsidR="00671390" w:rsidRDefault="00671390">
      <w:pPr>
        <w:widowControl/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4B423688" w14:textId="0C959BA1" w:rsidR="00176F5F" w:rsidRDefault="00176F5F" w:rsidP="00671390">
      <w:pPr>
        <w:jc w:val="center"/>
        <w:rPr>
          <w:b/>
          <w:bCs/>
          <w:sz w:val="30"/>
          <w:szCs w:val="30"/>
        </w:rPr>
      </w:pPr>
      <w:r w:rsidRPr="00671390">
        <w:rPr>
          <w:b/>
          <w:bCs/>
          <w:sz w:val="30"/>
          <w:szCs w:val="30"/>
        </w:rPr>
        <w:lastRenderedPageBreak/>
        <w:t>OB</w:t>
      </w:r>
      <w:r w:rsidR="00D84E5D" w:rsidRPr="00671390">
        <w:rPr>
          <w:b/>
          <w:bCs/>
          <w:sz w:val="30"/>
          <w:szCs w:val="30"/>
        </w:rPr>
        <w:t>JE</w:t>
      </w:r>
      <w:r w:rsidRPr="00671390">
        <w:rPr>
          <w:b/>
          <w:bCs/>
          <w:sz w:val="30"/>
          <w:szCs w:val="30"/>
        </w:rPr>
        <w:t>TIVOS ESPECIFICOS</w:t>
      </w:r>
    </w:p>
    <w:p w14:paraId="6280145A" w14:textId="77777777" w:rsidR="002C26FC" w:rsidRPr="00671390" w:rsidRDefault="002C26FC" w:rsidP="00671390">
      <w:pPr>
        <w:jc w:val="center"/>
        <w:rPr>
          <w:b/>
          <w:bCs/>
          <w:sz w:val="30"/>
          <w:szCs w:val="30"/>
        </w:rPr>
      </w:pPr>
    </w:p>
    <w:p w14:paraId="2B56AA6E" w14:textId="77777777" w:rsidR="00176F5F" w:rsidRPr="00176F5F" w:rsidRDefault="00176F5F" w:rsidP="00176F5F"/>
    <w:p w14:paraId="6F5FB53A" w14:textId="6699A89E" w:rsidR="00176F5F" w:rsidRDefault="00176F5F" w:rsidP="00176F5F">
      <w:pPr>
        <w:pStyle w:val="Prrafodelista"/>
        <w:numPr>
          <w:ilvl w:val="0"/>
          <w:numId w:val="5"/>
        </w:numPr>
        <w:tabs>
          <w:tab w:val="left" w:pos="2202"/>
        </w:tabs>
        <w:spacing w:line="273" w:lineRule="auto"/>
        <w:ind w:right="1497"/>
        <w:jc w:val="both"/>
        <w:rPr>
          <w:sz w:val="24"/>
        </w:rPr>
      </w:pPr>
      <w:r>
        <w:rPr>
          <w:sz w:val="24"/>
        </w:rPr>
        <w:t>Socializar los logros y avances del Modelo de Atención en Salud y demás temas específicos propios de la E</w:t>
      </w:r>
      <w:r w:rsidR="002C26FC">
        <w:rPr>
          <w:sz w:val="24"/>
        </w:rPr>
        <w:t>.</w:t>
      </w:r>
      <w:r>
        <w:rPr>
          <w:sz w:val="24"/>
        </w:rPr>
        <w:t>S</w:t>
      </w:r>
      <w:r w:rsidR="002C26FC">
        <w:rPr>
          <w:sz w:val="24"/>
        </w:rPr>
        <w:t>.</w:t>
      </w:r>
      <w:r>
        <w:rPr>
          <w:sz w:val="24"/>
        </w:rPr>
        <w:t>E HOSPITAL SAN RAFAEL.</w:t>
      </w:r>
    </w:p>
    <w:p w14:paraId="45B8587F" w14:textId="0CFA0EEE" w:rsidR="00176F5F" w:rsidRDefault="00176F5F" w:rsidP="00176F5F">
      <w:pPr>
        <w:pStyle w:val="Prrafodelista"/>
        <w:numPr>
          <w:ilvl w:val="0"/>
          <w:numId w:val="5"/>
        </w:numPr>
        <w:tabs>
          <w:tab w:val="left" w:pos="2202"/>
        </w:tabs>
        <w:spacing w:before="202" w:line="273" w:lineRule="auto"/>
        <w:ind w:right="1497"/>
        <w:jc w:val="both"/>
        <w:rPr>
          <w:sz w:val="24"/>
        </w:rPr>
      </w:pPr>
      <w:r>
        <w:rPr>
          <w:sz w:val="24"/>
        </w:rPr>
        <w:t>Posicionar la imagen institucional de la E</w:t>
      </w:r>
      <w:r w:rsidR="002C26FC">
        <w:rPr>
          <w:sz w:val="24"/>
        </w:rPr>
        <w:t>.</w:t>
      </w:r>
      <w:r>
        <w:rPr>
          <w:sz w:val="24"/>
        </w:rPr>
        <w:t>S</w:t>
      </w:r>
      <w:r w:rsidR="002C26FC">
        <w:rPr>
          <w:sz w:val="24"/>
        </w:rPr>
        <w:t>.</w:t>
      </w:r>
      <w:r>
        <w:rPr>
          <w:sz w:val="24"/>
        </w:rPr>
        <w:t>E HOSPITAL SAN RAFAEL</w:t>
      </w:r>
      <w:r w:rsidR="00296E39">
        <w:rPr>
          <w:sz w:val="24"/>
        </w:rPr>
        <w:t xml:space="preserve"> como un agente prestador de servicios de salud de la red pública con altos estándares de alta calidad y humanización en los servicios.</w:t>
      </w:r>
    </w:p>
    <w:p w14:paraId="677818A7" w14:textId="77777777" w:rsidR="0015323E" w:rsidRDefault="0015323E" w:rsidP="0015323E">
      <w:pPr>
        <w:pStyle w:val="Prrafodelista"/>
        <w:tabs>
          <w:tab w:val="left" w:pos="2202"/>
        </w:tabs>
        <w:spacing w:line="273" w:lineRule="auto"/>
        <w:ind w:left="2202" w:right="1497" w:firstLine="0"/>
        <w:jc w:val="both"/>
        <w:rPr>
          <w:sz w:val="24"/>
        </w:rPr>
      </w:pPr>
    </w:p>
    <w:p w14:paraId="701B6ED7" w14:textId="0E7351EB" w:rsidR="0015323E" w:rsidRPr="0015323E" w:rsidRDefault="0015323E" w:rsidP="0015323E">
      <w:pPr>
        <w:pStyle w:val="Prrafodelista"/>
        <w:numPr>
          <w:ilvl w:val="0"/>
          <w:numId w:val="5"/>
        </w:numPr>
        <w:tabs>
          <w:tab w:val="left" w:pos="2202"/>
        </w:tabs>
        <w:spacing w:line="273" w:lineRule="auto"/>
        <w:ind w:right="1497"/>
        <w:jc w:val="both"/>
        <w:rPr>
          <w:sz w:val="24"/>
        </w:rPr>
      </w:pPr>
      <w:r>
        <w:rPr>
          <w:sz w:val="24"/>
        </w:rPr>
        <w:t>Vender de manera efectiva, inteligente, innovadora y amena los servicios en salud ofertados por la E.S.E HOSPITAL SAN RAFAEL.</w:t>
      </w:r>
    </w:p>
    <w:p w14:paraId="4C27E5AA" w14:textId="4F4D4E8B" w:rsidR="00176F5F" w:rsidRDefault="00176F5F" w:rsidP="00176F5F">
      <w:pPr>
        <w:pStyle w:val="Prrafodelista"/>
        <w:numPr>
          <w:ilvl w:val="0"/>
          <w:numId w:val="5"/>
        </w:numPr>
        <w:tabs>
          <w:tab w:val="left" w:pos="2202"/>
        </w:tabs>
        <w:spacing w:before="200"/>
        <w:ind w:right="1496"/>
        <w:jc w:val="both"/>
        <w:rPr>
          <w:sz w:val="24"/>
        </w:rPr>
      </w:pPr>
      <w:r>
        <w:rPr>
          <w:sz w:val="24"/>
        </w:rPr>
        <w:t>Diseñar campañas de comunicación interna para promover la apropiación de nuestra marca, visión, misión, valores y principios, objetivos estratégicos y demás iniciativas internas que busquen el mejoramiento continuo del clima organizacional dentro de la institución.</w:t>
      </w:r>
    </w:p>
    <w:p w14:paraId="63CAFA4B" w14:textId="2DB9B4BE" w:rsidR="00EB73D9" w:rsidRDefault="00EB73D9" w:rsidP="00176F5F">
      <w:pPr>
        <w:pStyle w:val="Prrafodelista"/>
        <w:numPr>
          <w:ilvl w:val="0"/>
          <w:numId w:val="5"/>
        </w:numPr>
        <w:tabs>
          <w:tab w:val="left" w:pos="2202"/>
        </w:tabs>
        <w:spacing w:before="200"/>
        <w:ind w:right="1496"/>
        <w:jc w:val="both"/>
        <w:rPr>
          <w:sz w:val="24"/>
        </w:rPr>
      </w:pPr>
      <w:r>
        <w:rPr>
          <w:sz w:val="24"/>
        </w:rPr>
        <w:t xml:space="preserve">Rediseño y lanzamiento de la nueva </w:t>
      </w:r>
      <w:r w:rsidR="001C2562">
        <w:rPr>
          <w:sz w:val="24"/>
        </w:rPr>
        <w:t>página</w:t>
      </w:r>
      <w:r>
        <w:rPr>
          <w:sz w:val="24"/>
        </w:rPr>
        <w:t xml:space="preserve"> web institucional. Fomentando los servicios digitales que facilit</w:t>
      </w:r>
      <w:r w:rsidR="00296E39">
        <w:rPr>
          <w:sz w:val="24"/>
        </w:rPr>
        <w:t>a</w:t>
      </w:r>
      <w:r>
        <w:rPr>
          <w:sz w:val="24"/>
        </w:rPr>
        <w:t xml:space="preserve">n el acceso </w:t>
      </w:r>
      <w:r w:rsidR="00296E39">
        <w:rPr>
          <w:sz w:val="24"/>
        </w:rPr>
        <w:t>a</w:t>
      </w:r>
      <w:r>
        <w:rPr>
          <w:sz w:val="24"/>
        </w:rPr>
        <w:t xml:space="preserve"> nuestros usuarios</w:t>
      </w:r>
      <w:r w:rsidR="00296E39">
        <w:rPr>
          <w:sz w:val="24"/>
        </w:rPr>
        <w:t xml:space="preserve">, colaboradores y clientes a la información </w:t>
      </w:r>
      <w:r>
        <w:rPr>
          <w:sz w:val="24"/>
        </w:rPr>
        <w:t xml:space="preserve">de </w:t>
      </w:r>
      <w:r w:rsidR="00296E39">
        <w:rPr>
          <w:sz w:val="24"/>
        </w:rPr>
        <w:t xml:space="preserve">su interés de </w:t>
      </w:r>
      <w:r>
        <w:rPr>
          <w:sz w:val="24"/>
        </w:rPr>
        <w:t>la E.S.E Hospital San Rafael.</w:t>
      </w:r>
    </w:p>
    <w:p w14:paraId="31A28952" w14:textId="7898A5C6" w:rsidR="00176F5F" w:rsidRDefault="00176F5F" w:rsidP="00176F5F">
      <w:pPr>
        <w:pStyle w:val="Prrafodelista"/>
        <w:numPr>
          <w:ilvl w:val="0"/>
          <w:numId w:val="5"/>
        </w:numPr>
        <w:tabs>
          <w:tab w:val="left" w:pos="2202"/>
        </w:tabs>
        <w:spacing w:before="198"/>
        <w:ind w:right="1495"/>
        <w:jc w:val="both"/>
        <w:rPr>
          <w:sz w:val="24"/>
        </w:rPr>
      </w:pPr>
      <w:r>
        <w:rPr>
          <w:sz w:val="24"/>
        </w:rPr>
        <w:t>Por medio de la campaña ¨¨UNETE AL GRUPO¨¨ fortalecer la comunicación, interacción y trabajo en equipo entre todo el personal de la E</w:t>
      </w:r>
      <w:r w:rsidR="002C26FC">
        <w:rPr>
          <w:sz w:val="24"/>
        </w:rPr>
        <w:t>.</w:t>
      </w:r>
      <w:r>
        <w:rPr>
          <w:sz w:val="24"/>
        </w:rPr>
        <w:t>S</w:t>
      </w:r>
      <w:r w:rsidR="002C26FC">
        <w:rPr>
          <w:sz w:val="24"/>
        </w:rPr>
        <w:t>.</w:t>
      </w:r>
      <w:r>
        <w:rPr>
          <w:sz w:val="24"/>
        </w:rPr>
        <w:t xml:space="preserve">E HOSPITAL SAN RAFAEL. Dándole visibilidad a todas las áreas y destacando el valioso trabajo </w:t>
      </w:r>
      <w:r w:rsidR="00296E39">
        <w:rPr>
          <w:sz w:val="24"/>
        </w:rPr>
        <w:t>en equipo</w:t>
      </w:r>
      <w:r>
        <w:rPr>
          <w:sz w:val="24"/>
        </w:rPr>
        <w:t>.</w:t>
      </w:r>
    </w:p>
    <w:p w14:paraId="437ACB1B" w14:textId="5E3EEE45" w:rsidR="00176F5F" w:rsidRDefault="00176F5F" w:rsidP="00565848">
      <w:pPr>
        <w:pStyle w:val="Prrafodelista"/>
        <w:numPr>
          <w:ilvl w:val="0"/>
          <w:numId w:val="5"/>
        </w:numPr>
        <w:tabs>
          <w:tab w:val="left" w:pos="2201"/>
          <w:tab w:val="left" w:pos="2202"/>
        </w:tabs>
        <w:spacing w:before="198"/>
        <w:ind w:right="1501"/>
        <w:jc w:val="both"/>
        <w:rPr>
          <w:sz w:val="24"/>
        </w:rPr>
      </w:pPr>
      <w:r>
        <w:rPr>
          <w:sz w:val="24"/>
        </w:rPr>
        <w:t>Establecer e implementar protocolos y políticas de comunicación interna y externa para fortalecer la imagen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institucional.</w:t>
      </w:r>
    </w:p>
    <w:p w14:paraId="0BD4175E" w14:textId="729F797F" w:rsidR="00176F5F" w:rsidRPr="00D724F0" w:rsidRDefault="00176F5F" w:rsidP="00565848">
      <w:pPr>
        <w:pStyle w:val="Prrafodelista"/>
        <w:numPr>
          <w:ilvl w:val="0"/>
          <w:numId w:val="5"/>
        </w:numPr>
        <w:tabs>
          <w:tab w:val="left" w:pos="2201"/>
          <w:tab w:val="left" w:pos="2202"/>
        </w:tabs>
        <w:spacing w:before="198"/>
        <w:ind w:right="1496"/>
        <w:jc w:val="both"/>
        <w:rPr>
          <w:sz w:val="24"/>
        </w:rPr>
        <w:sectPr w:rsidR="00176F5F" w:rsidRPr="00D724F0" w:rsidSect="00E2259C">
          <w:headerReference w:type="default" r:id="rId10"/>
          <w:footerReference w:type="default" r:id="rId11"/>
          <w:type w:val="continuous"/>
          <w:pgSz w:w="12240" w:h="15840"/>
          <w:pgMar w:top="2220" w:right="200" w:bottom="1020" w:left="220" w:header="720" w:footer="0" w:gutter="0"/>
          <w:cols w:space="720"/>
          <w:docGrid w:linePitch="299"/>
        </w:sectPr>
      </w:pPr>
      <w:r>
        <w:rPr>
          <w:sz w:val="24"/>
        </w:rPr>
        <w:t xml:space="preserve">Fortalecer la interacción con </w:t>
      </w:r>
      <w:r w:rsidR="00296E39">
        <w:rPr>
          <w:sz w:val="24"/>
        </w:rPr>
        <w:t xml:space="preserve">los </w:t>
      </w:r>
      <w:r>
        <w:rPr>
          <w:sz w:val="24"/>
        </w:rPr>
        <w:t>medios de comunicación locales para lograr canales efectivos de comunicación con nuestros usuarios y la comunidad en general</w:t>
      </w:r>
      <w:r w:rsidR="00565848">
        <w:rPr>
          <w:sz w:val="24"/>
        </w:rPr>
        <w:t>.</w:t>
      </w:r>
    </w:p>
    <w:p w14:paraId="6F32547F" w14:textId="30561CE6" w:rsidR="00D724F0" w:rsidRDefault="00D724F0" w:rsidP="00565848">
      <w:pPr>
        <w:pStyle w:val="Ttulo1"/>
        <w:tabs>
          <w:tab w:val="left" w:pos="4961"/>
        </w:tabs>
        <w:ind w:left="1417" w:right="1417"/>
        <w:jc w:val="center"/>
      </w:pPr>
      <w:bookmarkStart w:id="2" w:name="_bookmark3"/>
      <w:bookmarkStart w:id="3" w:name="_bookmark4"/>
      <w:bookmarkEnd w:id="2"/>
      <w:bookmarkEnd w:id="3"/>
      <w:r>
        <w:lastRenderedPageBreak/>
        <w:t>PÚBLICO OBJETIVO</w:t>
      </w:r>
    </w:p>
    <w:p w14:paraId="454CB2A6" w14:textId="77777777" w:rsidR="00B378C8" w:rsidRDefault="00B378C8" w:rsidP="00B378C8">
      <w:pPr>
        <w:pStyle w:val="Ttulo1"/>
        <w:tabs>
          <w:tab w:val="left" w:pos="4961"/>
        </w:tabs>
        <w:ind w:left="0" w:right="1417"/>
      </w:pPr>
    </w:p>
    <w:p w14:paraId="642ECDE9" w14:textId="04B6768F" w:rsidR="00176F5F" w:rsidRPr="00B378C8" w:rsidRDefault="00176F5F" w:rsidP="00B378C8">
      <w:pPr>
        <w:pStyle w:val="Ttulo1"/>
        <w:tabs>
          <w:tab w:val="left" w:pos="4961"/>
        </w:tabs>
        <w:ind w:left="1417" w:right="1417"/>
        <w:rPr>
          <w:sz w:val="26"/>
          <w:szCs w:val="26"/>
          <w:u w:val="single"/>
        </w:rPr>
      </w:pPr>
      <w:r w:rsidRPr="00B378C8">
        <w:rPr>
          <w:sz w:val="26"/>
          <w:szCs w:val="26"/>
          <w:u w:val="single"/>
        </w:rPr>
        <w:t>Grupos de Interés</w:t>
      </w:r>
      <w:r w:rsidRPr="00B378C8">
        <w:rPr>
          <w:spacing w:val="-2"/>
          <w:sz w:val="26"/>
          <w:szCs w:val="26"/>
          <w:u w:val="single"/>
        </w:rPr>
        <w:t xml:space="preserve"> </w:t>
      </w:r>
      <w:r w:rsidRPr="00B378C8">
        <w:rPr>
          <w:sz w:val="26"/>
          <w:szCs w:val="26"/>
          <w:u w:val="single"/>
        </w:rPr>
        <w:t>Externos</w:t>
      </w:r>
      <w:r w:rsidR="00B378C8" w:rsidRPr="00B378C8">
        <w:rPr>
          <w:sz w:val="26"/>
          <w:szCs w:val="26"/>
          <w:u w:val="single"/>
        </w:rPr>
        <w:t>:</w:t>
      </w:r>
    </w:p>
    <w:p w14:paraId="000F9810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3BA3CFFA" w14:textId="03B58A99" w:rsidR="00176F5F" w:rsidRPr="00B378C8" w:rsidRDefault="00176F5F" w:rsidP="00B378C8">
      <w:pPr>
        <w:tabs>
          <w:tab w:val="left" w:pos="2562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Secretaría Departamental de Salud. </w:t>
      </w:r>
      <w:r w:rsidRPr="00B378C8">
        <w:rPr>
          <w:sz w:val="24"/>
        </w:rPr>
        <w:t>Es la entidad encargada de dirigir la salud en el departamento, con la cual los principales temas de interés para el manejo de la información son Planes, Programas y proyectos a desarrollar; Informes de gestión; Informes de avance de</w:t>
      </w:r>
      <w:r w:rsidRPr="00B378C8">
        <w:rPr>
          <w:spacing w:val="-3"/>
          <w:sz w:val="24"/>
        </w:rPr>
        <w:t xml:space="preserve"> </w:t>
      </w:r>
      <w:r w:rsidRPr="00B378C8">
        <w:rPr>
          <w:sz w:val="24"/>
        </w:rPr>
        <w:t>convenios.</w:t>
      </w:r>
    </w:p>
    <w:p w14:paraId="0139F562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29E8AE9E" w14:textId="038E32A7" w:rsidR="00176F5F" w:rsidRPr="00B378C8" w:rsidRDefault="00176F5F" w:rsidP="00B378C8">
      <w:pPr>
        <w:tabs>
          <w:tab w:val="left" w:pos="2562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Usuarios y Comunidad en General. </w:t>
      </w:r>
      <w:r w:rsidRPr="00B378C8">
        <w:rPr>
          <w:sz w:val="24"/>
        </w:rPr>
        <w:t xml:space="preserve">Habitantes del municipio de Fundación magdalena y los demás municipios </w:t>
      </w:r>
      <w:r w:rsidR="005F7DE2" w:rsidRPr="00B378C8">
        <w:rPr>
          <w:sz w:val="24"/>
        </w:rPr>
        <w:t>que conforman la subred zona norte 2 donde la</w:t>
      </w:r>
      <w:r w:rsidRPr="00B378C8">
        <w:rPr>
          <w:sz w:val="24"/>
        </w:rPr>
        <w:t xml:space="preserve"> E</w:t>
      </w:r>
      <w:r w:rsidR="005F7DE2" w:rsidRPr="00B378C8">
        <w:rPr>
          <w:sz w:val="24"/>
        </w:rPr>
        <w:t>.</w:t>
      </w:r>
      <w:r w:rsidRPr="00B378C8">
        <w:rPr>
          <w:sz w:val="24"/>
        </w:rPr>
        <w:t>S</w:t>
      </w:r>
      <w:r w:rsidR="005F7DE2" w:rsidRPr="00B378C8">
        <w:rPr>
          <w:sz w:val="24"/>
        </w:rPr>
        <w:t>.</w:t>
      </w:r>
      <w:r w:rsidRPr="00B378C8">
        <w:rPr>
          <w:sz w:val="24"/>
        </w:rPr>
        <w:t>E HOSPITAL SAN RAFAEL</w:t>
      </w:r>
      <w:r w:rsidR="005F7DE2" w:rsidRPr="00B378C8">
        <w:rPr>
          <w:sz w:val="24"/>
        </w:rPr>
        <w:t xml:space="preserve"> actúa como cabeza de nodo liderando la revolución de la salud en el departamento</w:t>
      </w:r>
      <w:r w:rsidRPr="00B378C8">
        <w:rPr>
          <w:sz w:val="24"/>
        </w:rPr>
        <w:t>.</w:t>
      </w:r>
      <w:r w:rsidR="005F7DE2" w:rsidRPr="00B378C8">
        <w:rPr>
          <w:sz w:val="24"/>
        </w:rPr>
        <w:t xml:space="preserve"> </w:t>
      </w:r>
    </w:p>
    <w:p w14:paraId="7146C394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647D6AFD" w14:textId="25F98A99" w:rsidR="00176F5F" w:rsidRPr="00B378C8" w:rsidRDefault="00176F5F" w:rsidP="00B378C8">
      <w:pPr>
        <w:tabs>
          <w:tab w:val="left" w:pos="2562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Gobierno Central. </w:t>
      </w:r>
      <w:r w:rsidRPr="00B378C8">
        <w:rPr>
          <w:sz w:val="24"/>
        </w:rPr>
        <w:t>Son las entidades con las que la Subred interactúa en circunstancias específicas y con los cuales se busca mantener y fortalecer las relaciones y rendición de cuentas, bajo criterios de transparencia, anticorrupción y anti</w:t>
      </w:r>
      <w:r w:rsidRPr="00B378C8">
        <w:rPr>
          <w:spacing w:val="-6"/>
          <w:sz w:val="24"/>
        </w:rPr>
        <w:t xml:space="preserve"> </w:t>
      </w:r>
      <w:r w:rsidRPr="00B378C8">
        <w:rPr>
          <w:sz w:val="24"/>
        </w:rPr>
        <w:t>trámites.</w:t>
      </w:r>
    </w:p>
    <w:p w14:paraId="3F43D782" w14:textId="77777777" w:rsidR="00B378C8" w:rsidRDefault="00B378C8" w:rsidP="00B378C8">
      <w:pPr>
        <w:tabs>
          <w:tab w:val="left" w:pos="2615"/>
        </w:tabs>
        <w:ind w:left="1417" w:right="1417"/>
        <w:jc w:val="both"/>
        <w:rPr>
          <w:b/>
          <w:sz w:val="24"/>
        </w:rPr>
      </w:pPr>
    </w:p>
    <w:p w14:paraId="19C522BC" w14:textId="69355D29" w:rsidR="00176F5F" w:rsidRPr="00B378C8" w:rsidRDefault="00176F5F" w:rsidP="00B378C8">
      <w:pPr>
        <w:tabs>
          <w:tab w:val="left" w:pos="2615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Proveedores. </w:t>
      </w:r>
      <w:r w:rsidRPr="00B378C8">
        <w:rPr>
          <w:sz w:val="24"/>
        </w:rPr>
        <w:t>Personas jurídicas o naturales que venden, suministran y/o abastecen productos o servicios para los procesos de la</w:t>
      </w:r>
      <w:r w:rsidRPr="00B378C8">
        <w:rPr>
          <w:spacing w:val="-12"/>
          <w:sz w:val="24"/>
        </w:rPr>
        <w:t xml:space="preserve"> </w:t>
      </w:r>
      <w:r w:rsidRPr="00B378C8">
        <w:rPr>
          <w:sz w:val="24"/>
        </w:rPr>
        <w:t>ESE HOSPITAL SAN RAFAEL</w:t>
      </w:r>
    </w:p>
    <w:p w14:paraId="29FBE411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2F806146" w14:textId="7287D784" w:rsidR="00176F5F" w:rsidRDefault="00176F5F" w:rsidP="00B378C8">
      <w:pPr>
        <w:tabs>
          <w:tab w:val="left" w:pos="2562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Medios de Comunicación. </w:t>
      </w:r>
      <w:r w:rsidRPr="00B378C8">
        <w:rPr>
          <w:sz w:val="24"/>
        </w:rPr>
        <w:t>Aliados estratégicos con los cuales se realiza el proceso de difusión de la información. Los medios de comunicación masivos (radio, prensa, televisión y redes sociales) son de vital importancia para dar a conocer a la comunidad sobre los cambios</w:t>
      </w:r>
      <w:r w:rsidR="005F7DE2" w:rsidRPr="00B378C8">
        <w:rPr>
          <w:sz w:val="24"/>
        </w:rPr>
        <w:t>, iniciativas, procesos y servicios</w:t>
      </w:r>
      <w:r w:rsidRPr="00B378C8">
        <w:rPr>
          <w:sz w:val="24"/>
        </w:rPr>
        <w:t xml:space="preserve"> en la ESE HOSPITAL SAN RAFAEL.</w:t>
      </w:r>
    </w:p>
    <w:p w14:paraId="6063C7E1" w14:textId="77777777" w:rsidR="00B378C8" w:rsidRPr="00B378C8" w:rsidRDefault="00B378C8" w:rsidP="00B378C8">
      <w:pPr>
        <w:tabs>
          <w:tab w:val="left" w:pos="2562"/>
        </w:tabs>
        <w:ind w:left="1417" w:right="1417"/>
        <w:jc w:val="both"/>
        <w:rPr>
          <w:sz w:val="24"/>
        </w:rPr>
      </w:pPr>
    </w:p>
    <w:p w14:paraId="598F07A3" w14:textId="31442A66" w:rsidR="00176F5F" w:rsidRPr="00B378C8" w:rsidRDefault="00176F5F" w:rsidP="00B378C8">
      <w:pPr>
        <w:pStyle w:val="Ttulo2"/>
        <w:keepNext w:val="0"/>
        <w:keepLines w:val="0"/>
        <w:tabs>
          <w:tab w:val="left" w:pos="2561"/>
          <w:tab w:val="left" w:pos="2562"/>
        </w:tabs>
        <w:spacing w:before="0"/>
        <w:ind w:left="1417" w:right="1417"/>
        <w:rPr>
          <w:rFonts w:ascii="Arial" w:hAnsi="Arial" w:cs="Arial"/>
          <w:b/>
          <w:bCs/>
          <w:color w:val="000000" w:themeColor="text1"/>
          <w:u w:val="single"/>
        </w:rPr>
      </w:pPr>
      <w:bookmarkStart w:id="4" w:name="_bookmark5"/>
      <w:bookmarkEnd w:id="4"/>
      <w:r w:rsidRPr="00B378C8">
        <w:rPr>
          <w:rFonts w:ascii="Arial" w:hAnsi="Arial" w:cs="Arial"/>
          <w:b/>
          <w:bCs/>
          <w:color w:val="000000" w:themeColor="text1"/>
          <w:u w:val="single"/>
        </w:rPr>
        <w:t>Grupos de Interés</w:t>
      </w:r>
      <w:r w:rsidRPr="00B378C8">
        <w:rPr>
          <w:rFonts w:ascii="Arial" w:hAnsi="Arial" w:cs="Arial"/>
          <w:b/>
          <w:bCs/>
          <w:color w:val="000000" w:themeColor="text1"/>
          <w:spacing w:val="-2"/>
          <w:u w:val="single"/>
        </w:rPr>
        <w:t xml:space="preserve"> </w:t>
      </w:r>
      <w:r w:rsidRPr="00B378C8">
        <w:rPr>
          <w:rFonts w:ascii="Arial" w:hAnsi="Arial" w:cs="Arial"/>
          <w:b/>
          <w:bCs/>
          <w:color w:val="000000" w:themeColor="text1"/>
          <w:u w:val="single"/>
        </w:rPr>
        <w:t>Internos</w:t>
      </w:r>
      <w:r w:rsidR="00B378C8" w:rsidRPr="00B378C8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5F47B691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24899E84" w14:textId="6F6A623D" w:rsidR="00176F5F" w:rsidRPr="00B378C8" w:rsidRDefault="00176F5F" w:rsidP="00B378C8">
      <w:pPr>
        <w:tabs>
          <w:tab w:val="left" w:pos="2562"/>
        </w:tabs>
        <w:ind w:left="1417" w:right="1417"/>
        <w:jc w:val="both"/>
        <w:rPr>
          <w:sz w:val="24"/>
        </w:rPr>
      </w:pPr>
      <w:r w:rsidRPr="00B378C8">
        <w:rPr>
          <w:b/>
          <w:sz w:val="24"/>
        </w:rPr>
        <w:t xml:space="preserve">Equipo Directivo. </w:t>
      </w:r>
      <w:r w:rsidRPr="00B378C8">
        <w:rPr>
          <w:sz w:val="24"/>
        </w:rPr>
        <w:t>Conformado por Gerente, Subgerentes, Asesores y Líderes, a los cuales se les referencia todo tipo de temas concernientes de la</w:t>
      </w:r>
      <w:r w:rsidRPr="00B378C8">
        <w:rPr>
          <w:spacing w:val="-3"/>
          <w:sz w:val="24"/>
        </w:rPr>
        <w:t xml:space="preserve"> </w:t>
      </w:r>
      <w:r w:rsidRPr="00B378C8">
        <w:rPr>
          <w:sz w:val="24"/>
        </w:rPr>
        <w:t>entidad.</w:t>
      </w:r>
    </w:p>
    <w:p w14:paraId="5EC7FE2F" w14:textId="77777777" w:rsidR="00B378C8" w:rsidRDefault="00B378C8" w:rsidP="00B378C8">
      <w:pPr>
        <w:tabs>
          <w:tab w:val="left" w:pos="2562"/>
        </w:tabs>
        <w:ind w:left="1417" w:right="1417"/>
        <w:jc w:val="both"/>
        <w:rPr>
          <w:b/>
          <w:sz w:val="24"/>
        </w:rPr>
      </w:pPr>
    </w:p>
    <w:p w14:paraId="70092466" w14:textId="0EC9622C" w:rsidR="00176F5F" w:rsidRPr="00B378C8" w:rsidRDefault="00176F5F" w:rsidP="00B378C8">
      <w:pPr>
        <w:tabs>
          <w:tab w:val="left" w:pos="2562"/>
        </w:tabs>
        <w:ind w:left="1417" w:right="1417"/>
        <w:jc w:val="both"/>
        <w:rPr>
          <w:sz w:val="23"/>
        </w:rPr>
      </w:pPr>
      <w:r w:rsidRPr="00B378C8">
        <w:rPr>
          <w:b/>
          <w:sz w:val="24"/>
        </w:rPr>
        <w:t xml:space="preserve">Servidores públicos y colaboradores. </w:t>
      </w:r>
      <w:r w:rsidRPr="00B378C8">
        <w:rPr>
          <w:sz w:val="24"/>
        </w:rPr>
        <w:t xml:space="preserve">Dentro del modelo de operación de la ESE HOSPITAL SAN RAFAEL se cuenta con personas con vinculación directa (planta) y orden de prestación de servicios, con los cuales se trabaja el desarrollo y </w:t>
      </w:r>
      <w:r w:rsidRPr="00B378C8">
        <w:rPr>
          <w:sz w:val="24"/>
        </w:rPr>
        <w:lastRenderedPageBreak/>
        <w:t>fortalecimiento de competencias, cultura organizacional, inclusión social y desarrollo personal de los colaboradores para generar valor</w:t>
      </w:r>
      <w:r w:rsidRPr="00B378C8">
        <w:rPr>
          <w:spacing w:val="-1"/>
          <w:sz w:val="24"/>
        </w:rPr>
        <w:t xml:space="preserve"> </w:t>
      </w:r>
      <w:r w:rsidRPr="00B378C8">
        <w:rPr>
          <w:sz w:val="24"/>
        </w:rPr>
        <w:t>institucional.</w:t>
      </w:r>
      <w:bookmarkStart w:id="5" w:name="_bookmark6"/>
      <w:bookmarkEnd w:id="5"/>
    </w:p>
    <w:p w14:paraId="640D75E7" w14:textId="1AE395BA" w:rsidR="00D724F0" w:rsidRDefault="00D724F0" w:rsidP="00900A28">
      <w:pPr>
        <w:pStyle w:val="Ttulo1"/>
        <w:tabs>
          <w:tab w:val="left" w:pos="2603"/>
        </w:tabs>
        <w:ind w:left="0"/>
        <w:jc w:val="center"/>
      </w:pPr>
    </w:p>
    <w:p w14:paraId="29C6426F" w14:textId="28FA0A1E" w:rsidR="00176F5F" w:rsidRDefault="00900A28" w:rsidP="00900A28">
      <w:pPr>
        <w:pStyle w:val="Ttulo1"/>
        <w:tabs>
          <w:tab w:val="left" w:pos="2603"/>
        </w:tabs>
        <w:ind w:left="0"/>
        <w:jc w:val="center"/>
      </w:pPr>
      <w:r>
        <w:t xml:space="preserve">Cuadro </w:t>
      </w:r>
      <w:r w:rsidR="00176F5F">
        <w:t>Táctico- Plan General de</w:t>
      </w:r>
      <w:r w:rsidR="00176F5F">
        <w:rPr>
          <w:spacing w:val="-3"/>
        </w:rPr>
        <w:t xml:space="preserve"> </w:t>
      </w:r>
      <w:r w:rsidR="00176F5F">
        <w:t>Comunicación</w:t>
      </w:r>
    </w:p>
    <w:p w14:paraId="35EF6D06" w14:textId="77777777" w:rsidR="00176F5F" w:rsidRDefault="00176F5F" w:rsidP="00176F5F">
      <w:pPr>
        <w:pStyle w:val="Textoindependiente"/>
        <w:rPr>
          <w:b/>
          <w:sz w:val="20"/>
        </w:rPr>
      </w:pPr>
    </w:p>
    <w:p w14:paraId="3D364AB5" w14:textId="77777777" w:rsidR="00176F5F" w:rsidRDefault="00176F5F" w:rsidP="00176F5F">
      <w:pPr>
        <w:pStyle w:val="Textoindependiente"/>
        <w:rPr>
          <w:b/>
          <w:sz w:val="20"/>
        </w:rPr>
      </w:pPr>
    </w:p>
    <w:p w14:paraId="66DCDF30" w14:textId="77777777" w:rsidR="00176F5F" w:rsidRDefault="00176F5F" w:rsidP="00176F5F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89"/>
        <w:gridCol w:w="2268"/>
        <w:gridCol w:w="1559"/>
        <w:gridCol w:w="1843"/>
        <w:gridCol w:w="1926"/>
      </w:tblGrid>
      <w:tr w:rsidR="00176F5F" w14:paraId="497C3550" w14:textId="77777777" w:rsidTr="00D724F0">
        <w:trPr>
          <w:trHeight w:val="715"/>
        </w:trPr>
        <w:tc>
          <w:tcPr>
            <w:tcW w:w="1906" w:type="dxa"/>
            <w:shd w:val="clear" w:color="auto" w:fill="C5E0B3" w:themeFill="accent6" w:themeFillTint="66"/>
          </w:tcPr>
          <w:p w14:paraId="426B21AF" w14:textId="77777777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META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22F809F9" w14:textId="77777777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ACTIVIDADES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0A34F4E" w14:textId="77777777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RESPONSABLES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5936C3C" w14:textId="7A4299BD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FRECUENCIA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3AC0180" w14:textId="77777777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INDICADORES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28C2852F" w14:textId="77777777" w:rsidR="00176F5F" w:rsidRPr="00687132" w:rsidRDefault="00176F5F" w:rsidP="00176F5F">
            <w:pPr>
              <w:spacing w:before="240"/>
              <w:jc w:val="center"/>
              <w:rPr>
                <w:b/>
                <w:bCs/>
              </w:rPr>
            </w:pPr>
            <w:r w:rsidRPr="00687132">
              <w:rPr>
                <w:b/>
                <w:bCs/>
              </w:rPr>
              <w:t>DOCUMENTOS</w:t>
            </w:r>
            <w:r w:rsidRPr="00687132">
              <w:rPr>
                <w:b/>
                <w:bCs/>
                <w:w w:val="99"/>
              </w:rPr>
              <w:t xml:space="preserve"> </w:t>
            </w:r>
            <w:r w:rsidRPr="00687132">
              <w:rPr>
                <w:b/>
                <w:bCs/>
              </w:rPr>
              <w:t>O REGISTROS</w:t>
            </w:r>
          </w:p>
        </w:tc>
      </w:tr>
      <w:tr w:rsidR="00176F5F" w14:paraId="1FA19C34" w14:textId="77777777" w:rsidTr="00D724F0">
        <w:trPr>
          <w:trHeight w:val="2716"/>
        </w:trPr>
        <w:tc>
          <w:tcPr>
            <w:tcW w:w="1906" w:type="dxa"/>
            <w:vMerge w:val="restart"/>
            <w:tcBorders>
              <w:bottom w:val="nil"/>
            </w:tcBorders>
            <w:shd w:val="clear" w:color="auto" w:fill="E2EFD9" w:themeFill="accent6" w:themeFillTint="33"/>
          </w:tcPr>
          <w:p w14:paraId="73EAA6C1" w14:textId="77777777" w:rsidR="001A3A18" w:rsidRDefault="001A3A18" w:rsidP="00A1109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D34978D" w14:textId="77777777" w:rsidR="00176F5F" w:rsidRDefault="00176F5F" w:rsidP="00A11096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Lograr el posicionamiento de la ESE HOSPITAL SAN RAFAEL como una institución prestadora de servicios de</w:t>
            </w:r>
          </w:p>
          <w:p w14:paraId="05A6BDCA" w14:textId="77777777" w:rsidR="00176F5F" w:rsidRDefault="00176F5F" w:rsidP="00A11096">
            <w:pPr>
              <w:pStyle w:val="TableParagraph"/>
              <w:ind w:left="79" w:right="6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salud reconocida a nivel departamental por la calidad en sus procesos y el impacto positivo en los niveles de salud de la comunidad, mediante la implementación de estrategias comunicativas que visibilicen </w:t>
            </w:r>
            <w:r>
              <w:rPr>
                <w:spacing w:val="-8"/>
                <w:sz w:val="24"/>
              </w:rPr>
              <w:t xml:space="preserve">el </w:t>
            </w:r>
            <w:r>
              <w:rPr>
                <w:sz w:val="24"/>
              </w:rPr>
              <w:t>modelo de salud.</w:t>
            </w:r>
          </w:p>
        </w:tc>
        <w:tc>
          <w:tcPr>
            <w:tcW w:w="2089" w:type="dxa"/>
          </w:tcPr>
          <w:p w14:paraId="4C466837" w14:textId="77777777" w:rsidR="00176F5F" w:rsidRPr="008C07B1" w:rsidRDefault="00176F5F" w:rsidP="00A11096">
            <w:pPr>
              <w:pStyle w:val="TableParagraph"/>
              <w:spacing w:before="3"/>
              <w:rPr>
                <w:b/>
              </w:rPr>
            </w:pPr>
          </w:p>
          <w:p w14:paraId="4418EE35" w14:textId="77777777" w:rsidR="00176F5F" w:rsidRPr="008C07B1" w:rsidRDefault="00176F5F" w:rsidP="00A11096">
            <w:pPr>
              <w:pStyle w:val="TableParagraph"/>
              <w:spacing w:before="1"/>
              <w:ind w:left="88" w:right="75" w:firstLine="4"/>
              <w:jc w:val="center"/>
            </w:pPr>
            <w:r w:rsidRPr="008C07B1">
              <w:t>Informar y Socializar los avances de la implementación del cambio en la salud impulsado por la gobernación del Magdalena.</w:t>
            </w:r>
          </w:p>
        </w:tc>
        <w:tc>
          <w:tcPr>
            <w:tcW w:w="2268" w:type="dxa"/>
          </w:tcPr>
          <w:p w14:paraId="0B773422" w14:textId="77777777" w:rsidR="00176F5F" w:rsidRPr="008C07B1" w:rsidRDefault="00176F5F" w:rsidP="00A11096">
            <w:pPr>
              <w:pStyle w:val="TableParagraph"/>
              <w:rPr>
                <w:b/>
              </w:rPr>
            </w:pPr>
          </w:p>
          <w:p w14:paraId="64DDD41C" w14:textId="77777777" w:rsidR="00176F5F" w:rsidRPr="008C07B1" w:rsidRDefault="00176F5F" w:rsidP="00A11096">
            <w:pPr>
              <w:pStyle w:val="TableParagraph"/>
              <w:spacing w:before="1"/>
              <w:ind w:left="193" w:right="184" w:firstLine="1"/>
              <w:jc w:val="center"/>
            </w:pPr>
            <w:r w:rsidRPr="008C07B1">
              <w:t>Oficina de Comunicaciones</w:t>
            </w:r>
          </w:p>
          <w:p w14:paraId="211F966E" w14:textId="59F8555C" w:rsidR="005F7DE2" w:rsidRPr="008C07B1" w:rsidRDefault="005F7DE2" w:rsidP="00A11096">
            <w:pPr>
              <w:pStyle w:val="TableParagraph"/>
              <w:spacing w:before="1"/>
              <w:ind w:left="193" w:right="184" w:firstLine="1"/>
              <w:jc w:val="center"/>
            </w:pPr>
          </w:p>
          <w:p w14:paraId="26EF9A5E" w14:textId="485FB421" w:rsidR="005F7DE2" w:rsidRPr="008C07B1" w:rsidRDefault="005F7DE2" w:rsidP="00A11096">
            <w:pPr>
              <w:pStyle w:val="TableParagraph"/>
              <w:spacing w:before="1"/>
              <w:ind w:left="193" w:right="184" w:firstLine="1"/>
              <w:jc w:val="center"/>
            </w:pPr>
            <w:r w:rsidRPr="008C07B1">
              <w:t xml:space="preserve">Gerencia </w:t>
            </w:r>
          </w:p>
          <w:p w14:paraId="1A8E2EA2" w14:textId="77777777" w:rsidR="005F7DE2" w:rsidRPr="008C07B1" w:rsidRDefault="005F7DE2" w:rsidP="00A11096">
            <w:pPr>
              <w:pStyle w:val="TableParagraph"/>
              <w:spacing w:before="1"/>
              <w:ind w:left="193" w:right="184" w:firstLine="1"/>
              <w:jc w:val="center"/>
            </w:pPr>
          </w:p>
          <w:p w14:paraId="5B76B176" w14:textId="6692AF80" w:rsidR="005F7DE2" w:rsidRDefault="005F7DE2" w:rsidP="00A11096">
            <w:pPr>
              <w:pStyle w:val="TableParagraph"/>
              <w:spacing w:before="1"/>
              <w:ind w:left="193" w:right="184" w:firstLine="1"/>
              <w:jc w:val="center"/>
            </w:pPr>
            <w:r w:rsidRPr="008C07B1">
              <w:t>Líderes de áreas</w:t>
            </w:r>
          </w:p>
          <w:p w14:paraId="2463A9E1" w14:textId="1E78D131" w:rsidR="00503C23" w:rsidRDefault="00503C23" w:rsidP="00A11096">
            <w:pPr>
              <w:pStyle w:val="TableParagraph"/>
              <w:spacing w:before="1"/>
              <w:ind w:left="193" w:right="184" w:firstLine="1"/>
              <w:jc w:val="center"/>
            </w:pPr>
          </w:p>
          <w:p w14:paraId="1BFDFDF9" w14:textId="7ABBAD8F" w:rsidR="00503C23" w:rsidRPr="008C07B1" w:rsidRDefault="00503C23" w:rsidP="00A11096">
            <w:pPr>
              <w:pStyle w:val="TableParagraph"/>
              <w:spacing w:before="1"/>
              <w:ind w:left="193" w:right="184" w:firstLine="1"/>
              <w:jc w:val="center"/>
            </w:pPr>
            <w:r>
              <w:t>Sistemas</w:t>
            </w:r>
          </w:p>
          <w:p w14:paraId="4BB074EE" w14:textId="77777777" w:rsidR="005F7DE2" w:rsidRPr="008C07B1" w:rsidRDefault="005F7DE2" w:rsidP="00A11096">
            <w:pPr>
              <w:pStyle w:val="TableParagraph"/>
              <w:spacing w:before="1"/>
              <w:ind w:left="193" w:right="184" w:firstLine="1"/>
              <w:jc w:val="center"/>
            </w:pPr>
          </w:p>
          <w:p w14:paraId="6C2F9074" w14:textId="0829EE87" w:rsidR="005F7DE2" w:rsidRPr="008C07B1" w:rsidRDefault="005F7DE2" w:rsidP="005F7DE2">
            <w:pPr>
              <w:pStyle w:val="TableParagraph"/>
              <w:spacing w:before="1"/>
              <w:ind w:right="184"/>
            </w:pPr>
          </w:p>
        </w:tc>
        <w:tc>
          <w:tcPr>
            <w:tcW w:w="1559" w:type="dxa"/>
          </w:tcPr>
          <w:p w14:paraId="70C2BA68" w14:textId="77777777" w:rsidR="00176F5F" w:rsidRPr="008C07B1" w:rsidRDefault="00176F5F" w:rsidP="00A11096">
            <w:pPr>
              <w:pStyle w:val="TableParagraph"/>
              <w:spacing w:before="7"/>
              <w:rPr>
                <w:b/>
              </w:rPr>
            </w:pPr>
          </w:p>
          <w:p w14:paraId="7976286E" w14:textId="77777777" w:rsidR="00176F5F" w:rsidRPr="008C07B1" w:rsidRDefault="00176F5F" w:rsidP="00A11096">
            <w:pPr>
              <w:pStyle w:val="TableParagraph"/>
              <w:ind w:left="51" w:right="46"/>
              <w:jc w:val="center"/>
            </w:pPr>
            <w:r w:rsidRPr="008C07B1">
              <w:t>Permanente</w:t>
            </w:r>
          </w:p>
        </w:tc>
        <w:tc>
          <w:tcPr>
            <w:tcW w:w="1843" w:type="dxa"/>
          </w:tcPr>
          <w:p w14:paraId="0F9F7B79" w14:textId="77777777" w:rsidR="006B5F72" w:rsidRPr="008C07B1" w:rsidRDefault="006B5F72" w:rsidP="00A11096">
            <w:pPr>
              <w:pStyle w:val="TableParagraph"/>
              <w:ind w:left="171" w:right="162" w:firstLine="3"/>
              <w:jc w:val="center"/>
            </w:pPr>
          </w:p>
          <w:p w14:paraId="0AB91DBE" w14:textId="4971037C" w:rsidR="00176F5F" w:rsidRPr="008C07B1" w:rsidRDefault="005F7DE2" w:rsidP="00A11096">
            <w:pPr>
              <w:pStyle w:val="TableParagraph"/>
              <w:ind w:left="171" w:right="162" w:firstLine="3"/>
              <w:jc w:val="center"/>
            </w:pPr>
            <w:r w:rsidRPr="008C07B1">
              <w:t>Actividades solicitadas</w:t>
            </w:r>
            <w:r w:rsidR="00176F5F" w:rsidRPr="008C07B1">
              <w:t xml:space="preserve">/ No. </w:t>
            </w:r>
            <w:r w:rsidRPr="008C07B1">
              <w:t>Total, de actividades realizadas</w:t>
            </w:r>
          </w:p>
        </w:tc>
        <w:tc>
          <w:tcPr>
            <w:tcW w:w="1926" w:type="dxa"/>
          </w:tcPr>
          <w:p w14:paraId="7AB6C24F" w14:textId="77777777" w:rsidR="00176F5F" w:rsidRPr="008C07B1" w:rsidRDefault="00176F5F" w:rsidP="00AC39D4">
            <w:pPr>
              <w:pStyle w:val="TableParagraph"/>
              <w:spacing w:line="242" w:lineRule="auto"/>
              <w:ind w:left="531" w:right="550"/>
              <w:rPr>
                <w:sz w:val="20"/>
                <w:szCs w:val="20"/>
              </w:rPr>
            </w:pPr>
          </w:p>
          <w:p w14:paraId="50494B0E" w14:textId="141440CF" w:rsidR="00176F5F" w:rsidRPr="008C07B1" w:rsidRDefault="00176F5F" w:rsidP="00AC39D4">
            <w:pPr>
              <w:pStyle w:val="TableParagraph"/>
              <w:spacing w:line="242" w:lineRule="auto"/>
              <w:ind w:right="550"/>
              <w:rPr>
                <w:sz w:val="20"/>
                <w:szCs w:val="20"/>
              </w:rPr>
            </w:pPr>
            <w:r w:rsidRPr="008C07B1">
              <w:rPr>
                <w:sz w:val="20"/>
                <w:szCs w:val="20"/>
              </w:rPr>
              <w:t>Redes</w:t>
            </w:r>
            <w:r w:rsidR="006B5F72" w:rsidRPr="008C07B1">
              <w:rPr>
                <w:sz w:val="20"/>
                <w:szCs w:val="20"/>
              </w:rPr>
              <w:t xml:space="preserve"> s</w:t>
            </w:r>
            <w:r w:rsidRPr="008C07B1">
              <w:rPr>
                <w:sz w:val="20"/>
                <w:szCs w:val="20"/>
              </w:rPr>
              <w:t>ociales</w:t>
            </w:r>
          </w:p>
          <w:p w14:paraId="460739A5" w14:textId="77777777" w:rsidR="00176F5F" w:rsidRPr="008C07B1" w:rsidRDefault="00176F5F" w:rsidP="00AC39D4">
            <w:pPr>
              <w:pStyle w:val="TableParagraph"/>
              <w:spacing w:line="252" w:lineRule="auto"/>
              <w:ind w:right="352"/>
              <w:rPr>
                <w:sz w:val="20"/>
                <w:szCs w:val="20"/>
              </w:rPr>
            </w:pPr>
            <w:r w:rsidRPr="008C07B1">
              <w:rPr>
                <w:sz w:val="20"/>
                <w:szCs w:val="20"/>
              </w:rPr>
              <w:t>Publicación página Web</w:t>
            </w:r>
          </w:p>
          <w:p w14:paraId="6266FDB5" w14:textId="77777777" w:rsidR="00176F5F" w:rsidRPr="008C07B1" w:rsidRDefault="00176F5F" w:rsidP="00AC39D4">
            <w:pPr>
              <w:pStyle w:val="TableParagraph"/>
              <w:spacing w:before="1"/>
              <w:ind w:right="61"/>
              <w:rPr>
                <w:sz w:val="20"/>
                <w:szCs w:val="20"/>
              </w:rPr>
            </w:pPr>
            <w:r w:rsidRPr="008C07B1">
              <w:rPr>
                <w:sz w:val="20"/>
                <w:szCs w:val="20"/>
              </w:rPr>
              <w:t>Correos</w:t>
            </w:r>
          </w:p>
          <w:p w14:paraId="78CE55A9" w14:textId="77777777" w:rsidR="00176F5F" w:rsidRPr="008C07B1" w:rsidRDefault="00176F5F" w:rsidP="00AC39D4">
            <w:pPr>
              <w:pStyle w:val="TableParagraph"/>
              <w:spacing w:line="252" w:lineRule="auto"/>
              <w:ind w:right="251"/>
              <w:rPr>
                <w:spacing w:val="-1"/>
                <w:sz w:val="20"/>
                <w:szCs w:val="20"/>
              </w:rPr>
            </w:pPr>
            <w:r w:rsidRPr="008C07B1">
              <w:rPr>
                <w:sz w:val="20"/>
                <w:szCs w:val="20"/>
              </w:rPr>
              <w:t xml:space="preserve">Carteleras </w:t>
            </w:r>
            <w:r w:rsidRPr="008C07B1">
              <w:rPr>
                <w:spacing w:val="-1"/>
                <w:sz w:val="20"/>
                <w:szCs w:val="20"/>
              </w:rPr>
              <w:t>institucionales</w:t>
            </w:r>
          </w:p>
          <w:p w14:paraId="407A3678" w14:textId="2DD1BDC5" w:rsidR="00176F5F" w:rsidRPr="008C07B1" w:rsidRDefault="00176F5F" w:rsidP="00AC39D4">
            <w:pPr>
              <w:pStyle w:val="TableParagraph"/>
              <w:spacing w:line="252" w:lineRule="auto"/>
              <w:ind w:right="251"/>
              <w:rPr>
                <w:spacing w:val="-1"/>
                <w:sz w:val="20"/>
                <w:szCs w:val="20"/>
              </w:rPr>
            </w:pPr>
            <w:r w:rsidRPr="008C07B1">
              <w:rPr>
                <w:spacing w:val="-1"/>
                <w:sz w:val="20"/>
                <w:szCs w:val="20"/>
              </w:rPr>
              <w:t>Medios masivos</w:t>
            </w:r>
          </w:p>
          <w:p w14:paraId="60B75BFC" w14:textId="04134719" w:rsidR="005F7DE2" w:rsidRPr="008C07B1" w:rsidRDefault="005F7DE2" w:rsidP="00AC39D4">
            <w:pPr>
              <w:pStyle w:val="TableParagraph"/>
              <w:spacing w:line="252" w:lineRule="auto"/>
              <w:ind w:right="251"/>
              <w:rPr>
                <w:sz w:val="20"/>
                <w:szCs w:val="20"/>
              </w:rPr>
            </w:pPr>
            <w:r w:rsidRPr="008C07B1">
              <w:rPr>
                <w:spacing w:val="-1"/>
                <w:sz w:val="20"/>
                <w:szCs w:val="20"/>
              </w:rPr>
              <w:t>Pantallas internas</w:t>
            </w:r>
          </w:p>
          <w:p w14:paraId="142C15C7" w14:textId="77777777" w:rsidR="00176F5F" w:rsidRPr="008C07B1" w:rsidRDefault="005F7DE2" w:rsidP="00AC39D4">
            <w:pPr>
              <w:pStyle w:val="TableParagraph"/>
              <w:spacing w:before="2" w:line="241" w:lineRule="exact"/>
              <w:ind w:right="59"/>
              <w:rPr>
                <w:sz w:val="20"/>
                <w:szCs w:val="20"/>
              </w:rPr>
            </w:pPr>
            <w:r w:rsidRPr="008C07B1">
              <w:rPr>
                <w:sz w:val="20"/>
                <w:szCs w:val="20"/>
              </w:rPr>
              <w:t>Fondo de pantalla</w:t>
            </w:r>
          </w:p>
          <w:p w14:paraId="2D25D679" w14:textId="7577BEA5" w:rsidR="001A3A18" w:rsidRPr="008C07B1" w:rsidRDefault="001A3A18" w:rsidP="00AC39D4">
            <w:pPr>
              <w:pStyle w:val="TableParagraph"/>
              <w:spacing w:before="2" w:line="241" w:lineRule="exact"/>
              <w:ind w:right="59"/>
            </w:pPr>
            <w:r w:rsidRPr="008C07B1">
              <w:rPr>
                <w:sz w:val="20"/>
                <w:szCs w:val="20"/>
              </w:rPr>
              <w:t>Boletín Informativo</w:t>
            </w:r>
          </w:p>
        </w:tc>
      </w:tr>
      <w:tr w:rsidR="00176F5F" w14:paraId="63C47D64" w14:textId="77777777" w:rsidTr="00D724F0">
        <w:trPr>
          <w:trHeight w:val="1487"/>
        </w:trPr>
        <w:tc>
          <w:tcPr>
            <w:tcW w:w="1906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5F22BDE" w14:textId="77777777" w:rsidR="00176F5F" w:rsidRDefault="00176F5F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689A73D" w14:textId="77777777" w:rsidR="00176F5F" w:rsidRPr="008C07B1" w:rsidRDefault="00176F5F" w:rsidP="00A11096">
            <w:pPr>
              <w:pStyle w:val="TableParagraph"/>
              <w:ind w:left="74" w:right="63" w:firstLine="2"/>
              <w:jc w:val="center"/>
            </w:pPr>
            <w:r w:rsidRPr="008C07B1">
              <w:t>Mantener actualizada la página web, dando cumplimiento a la Ley 1712 de</w:t>
            </w:r>
          </w:p>
          <w:p w14:paraId="69E17C7D" w14:textId="77777777" w:rsidR="00176F5F" w:rsidRPr="008C07B1" w:rsidRDefault="00176F5F" w:rsidP="00A11096">
            <w:pPr>
              <w:pStyle w:val="TableParagraph"/>
              <w:spacing w:line="260" w:lineRule="exact"/>
              <w:ind w:left="88" w:right="74"/>
              <w:jc w:val="center"/>
            </w:pPr>
            <w:r w:rsidRPr="008C07B1">
              <w:t>2014.</w:t>
            </w:r>
          </w:p>
        </w:tc>
        <w:tc>
          <w:tcPr>
            <w:tcW w:w="2268" w:type="dxa"/>
          </w:tcPr>
          <w:p w14:paraId="43351B2B" w14:textId="330FE02C" w:rsidR="00503C23" w:rsidRDefault="00503C23" w:rsidP="00A11096">
            <w:pPr>
              <w:pStyle w:val="TableParagraph"/>
              <w:spacing w:line="550" w:lineRule="atLeast"/>
              <w:ind w:left="196" w:right="181" w:hanging="6"/>
              <w:jc w:val="center"/>
            </w:pPr>
            <w:r>
              <w:t>Sistemas</w:t>
            </w:r>
          </w:p>
          <w:p w14:paraId="11A638CC" w14:textId="30DDACA6" w:rsidR="00503C23" w:rsidRDefault="00176F5F" w:rsidP="00A11096">
            <w:pPr>
              <w:pStyle w:val="TableParagraph"/>
              <w:spacing w:line="550" w:lineRule="atLeast"/>
              <w:ind w:left="196" w:right="181" w:hanging="6"/>
              <w:jc w:val="center"/>
            </w:pPr>
            <w:r w:rsidRPr="008C07B1">
              <w:t xml:space="preserve">Planeación </w:t>
            </w:r>
          </w:p>
          <w:p w14:paraId="0A71C37F" w14:textId="0CFE44E8" w:rsidR="00176F5F" w:rsidRPr="008C07B1" w:rsidRDefault="00176F5F" w:rsidP="00A11096">
            <w:pPr>
              <w:pStyle w:val="TableParagraph"/>
              <w:spacing w:line="550" w:lineRule="atLeast"/>
              <w:ind w:left="196" w:right="181" w:hanging="6"/>
              <w:jc w:val="center"/>
            </w:pPr>
            <w:r w:rsidRPr="008C07B1">
              <w:t>Oficina de Comunicaciones</w:t>
            </w:r>
          </w:p>
        </w:tc>
        <w:tc>
          <w:tcPr>
            <w:tcW w:w="1559" w:type="dxa"/>
          </w:tcPr>
          <w:p w14:paraId="1B5A8E84" w14:textId="77777777" w:rsidR="00176F5F" w:rsidRPr="008C07B1" w:rsidRDefault="00176F5F" w:rsidP="00A11096">
            <w:pPr>
              <w:pStyle w:val="TableParagraph"/>
              <w:spacing w:before="225"/>
              <w:ind w:left="51" w:right="46"/>
              <w:jc w:val="center"/>
            </w:pPr>
            <w:r w:rsidRPr="008C07B1">
              <w:t>Permanente</w:t>
            </w:r>
          </w:p>
        </w:tc>
        <w:tc>
          <w:tcPr>
            <w:tcW w:w="1843" w:type="dxa"/>
          </w:tcPr>
          <w:p w14:paraId="1192EBAE" w14:textId="77777777" w:rsidR="001A3A18" w:rsidRPr="008C07B1" w:rsidRDefault="001A3A18" w:rsidP="00A11096">
            <w:pPr>
              <w:pStyle w:val="TableParagraph"/>
              <w:ind w:left="123" w:right="117" w:firstLine="5"/>
              <w:jc w:val="center"/>
            </w:pPr>
          </w:p>
          <w:p w14:paraId="1306AD80" w14:textId="06735510" w:rsidR="00176F5F" w:rsidRPr="008C07B1" w:rsidRDefault="001A3A18" w:rsidP="00A11096">
            <w:pPr>
              <w:pStyle w:val="TableParagraph"/>
              <w:ind w:left="123" w:right="117" w:firstLine="5"/>
              <w:jc w:val="center"/>
            </w:pPr>
            <w:r w:rsidRPr="008C07B1">
              <w:t xml:space="preserve">Funcionamiento de la pagina </w:t>
            </w:r>
          </w:p>
        </w:tc>
        <w:tc>
          <w:tcPr>
            <w:tcW w:w="1926" w:type="dxa"/>
          </w:tcPr>
          <w:p w14:paraId="2503B963" w14:textId="77777777" w:rsidR="00176F5F" w:rsidRPr="008C07B1" w:rsidRDefault="00176F5F" w:rsidP="00AC39D4">
            <w:pPr>
              <w:pStyle w:val="TableParagraph"/>
              <w:spacing w:before="9"/>
              <w:rPr>
                <w:b/>
              </w:rPr>
            </w:pPr>
          </w:p>
          <w:p w14:paraId="1AEBD12D" w14:textId="77777777" w:rsidR="00176F5F" w:rsidRPr="008C07B1" w:rsidRDefault="00176F5F" w:rsidP="00AC39D4">
            <w:pPr>
              <w:pStyle w:val="TableParagraph"/>
              <w:ind w:left="215" w:right="65"/>
            </w:pPr>
            <w:r w:rsidRPr="008C07B1">
              <w:t>Seguimiento matriz publicación Página Web</w:t>
            </w:r>
          </w:p>
        </w:tc>
      </w:tr>
      <w:tr w:rsidR="00B844AA" w14:paraId="0786D12F" w14:textId="77777777" w:rsidTr="00D724F0">
        <w:trPr>
          <w:trHeight w:val="2207"/>
        </w:trPr>
        <w:tc>
          <w:tcPr>
            <w:tcW w:w="1906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0B6190" w14:textId="77777777" w:rsidR="00B844AA" w:rsidRDefault="00B844AA" w:rsidP="00B844A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bottom w:val="nil"/>
            </w:tcBorders>
          </w:tcPr>
          <w:p w14:paraId="43AA8AEF" w14:textId="77777777" w:rsidR="00B844AA" w:rsidRPr="008C07B1" w:rsidRDefault="00B844AA" w:rsidP="00B844AA">
            <w:pPr>
              <w:pStyle w:val="TableParagraph"/>
              <w:rPr>
                <w:b/>
              </w:rPr>
            </w:pPr>
          </w:p>
          <w:p w14:paraId="3203DC83" w14:textId="1AFBEAFF" w:rsidR="00B844AA" w:rsidRPr="008C07B1" w:rsidRDefault="00B844AA" w:rsidP="00B844AA">
            <w:pPr>
              <w:pStyle w:val="TableParagraph"/>
              <w:spacing w:before="203" w:line="270" w:lineRule="atLeast"/>
              <w:ind w:left="227" w:right="216" w:firstLine="1"/>
              <w:jc w:val="center"/>
            </w:pPr>
            <w:r w:rsidRPr="008C07B1">
              <w:t>Socializar y vender los Servicios de la E.S.E HOSPITAL SAN RAFAEL.</w:t>
            </w:r>
          </w:p>
        </w:tc>
        <w:tc>
          <w:tcPr>
            <w:tcW w:w="2268" w:type="dxa"/>
            <w:tcBorders>
              <w:bottom w:val="nil"/>
            </w:tcBorders>
          </w:tcPr>
          <w:p w14:paraId="415217D1" w14:textId="6FDA7802" w:rsidR="00B844AA" w:rsidRPr="008C07B1" w:rsidRDefault="00482759" w:rsidP="00482759">
            <w:pPr>
              <w:pStyle w:val="TableParagraph"/>
              <w:spacing w:before="2" w:line="550" w:lineRule="atLeast"/>
              <w:ind w:right="458"/>
              <w:jc w:val="center"/>
            </w:pPr>
            <w:r>
              <w:t xml:space="preserve">   </w:t>
            </w:r>
            <w:r w:rsidR="00B844AA" w:rsidRPr="008C07B1">
              <w:t xml:space="preserve">Oficina de </w:t>
            </w:r>
            <w:r>
              <w:t xml:space="preserve">     </w:t>
            </w:r>
            <w:r w:rsidR="00B844AA" w:rsidRPr="008C07B1">
              <w:t>comunicaciones</w:t>
            </w:r>
          </w:p>
        </w:tc>
        <w:tc>
          <w:tcPr>
            <w:tcW w:w="1559" w:type="dxa"/>
            <w:tcBorders>
              <w:bottom w:val="nil"/>
            </w:tcBorders>
          </w:tcPr>
          <w:p w14:paraId="05687E01" w14:textId="77777777" w:rsidR="00B844AA" w:rsidRPr="008C07B1" w:rsidRDefault="00B844AA" w:rsidP="00B844AA">
            <w:pPr>
              <w:pStyle w:val="TableParagraph"/>
              <w:rPr>
                <w:b/>
              </w:rPr>
            </w:pPr>
          </w:p>
          <w:p w14:paraId="5C2C55B4" w14:textId="77777777" w:rsidR="00B844AA" w:rsidRPr="008C07B1" w:rsidRDefault="00B844AA" w:rsidP="00B844AA">
            <w:pPr>
              <w:pStyle w:val="TableParagraph"/>
              <w:spacing w:before="203"/>
              <w:ind w:right="46"/>
              <w:jc w:val="center"/>
            </w:pPr>
            <w:r w:rsidRPr="008C07B1">
              <w:t>Permanente</w:t>
            </w:r>
          </w:p>
        </w:tc>
        <w:tc>
          <w:tcPr>
            <w:tcW w:w="1843" w:type="dxa"/>
            <w:tcBorders>
              <w:bottom w:val="nil"/>
            </w:tcBorders>
          </w:tcPr>
          <w:p w14:paraId="2F1C6A1B" w14:textId="77777777" w:rsidR="00B844AA" w:rsidRPr="008C07B1" w:rsidRDefault="00B844AA" w:rsidP="00B844AA">
            <w:pPr>
              <w:pStyle w:val="TableParagraph"/>
              <w:ind w:left="164" w:right="154"/>
              <w:jc w:val="center"/>
            </w:pPr>
            <w:r w:rsidRPr="008C07B1">
              <w:t>Portafolio de Servicios actualizado</w:t>
            </w:r>
          </w:p>
          <w:p w14:paraId="7D5CD98E" w14:textId="77777777" w:rsidR="00B844AA" w:rsidRPr="008C07B1" w:rsidRDefault="00B844AA" w:rsidP="00B844AA">
            <w:pPr>
              <w:pStyle w:val="TableParagraph"/>
              <w:ind w:left="164" w:right="154"/>
              <w:jc w:val="center"/>
            </w:pPr>
          </w:p>
          <w:p w14:paraId="7A2BDF57" w14:textId="701F5716" w:rsidR="00B844AA" w:rsidRPr="008C07B1" w:rsidRDefault="00B844AA" w:rsidP="00B844AA">
            <w:pPr>
              <w:pStyle w:val="TableParagraph"/>
              <w:ind w:left="164" w:right="154"/>
              <w:jc w:val="center"/>
            </w:pPr>
          </w:p>
        </w:tc>
        <w:tc>
          <w:tcPr>
            <w:tcW w:w="1926" w:type="dxa"/>
            <w:tcBorders>
              <w:bottom w:val="nil"/>
            </w:tcBorders>
          </w:tcPr>
          <w:p w14:paraId="79762DD4" w14:textId="77777777" w:rsidR="00B844AA" w:rsidRPr="00B844AA" w:rsidRDefault="00B844AA" w:rsidP="00B844AA">
            <w:pPr>
              <w:pStyle w:val="Sinespaciado"/>
            </w:pPr>
            <w:r w:rsidRPr="00B844AA">
              <w:t>Nota divulgada en Medios de comunicación</w:t>
            </w:r>
          </w:p>
          <w:p w14:paraId="45C9087D" w14:textId="77777777" w:rsidR="00B844AA" w:rsidRPr="00B844AA" w:rsidRDefault="00B844AA" w:rsidP="00B844AA">
            <w:pPr>
              <w:pStyle w:val="Sinespaciado"/>
            </w:pPr>
          </w:p>
          <w:p w14:paraId="2C690A92" w14:textId="77777777" w:rsidR="00B844AA" w:rsidRDefault="00B844AA" w:rsidP="00B844AA">
            <w:pPr>
              <w:pStyle w:val="Sinespaciado"/>
            </w:pPr>
            <w:r w:rsidRPr="00B844AA">
              <w:t>Medios de comunicación internos</w:t>
            </w:r>
          </w:p>
          <w:p w14:paraId="7A944B56" w14:textId="77777777" w:rsidR="00B844AA" w:rsidRDefault="00B844AA" w:rsidP="00B844AA">
            <w:pPr>
              <w:pStyle w:val="Sinespaciado"/>
            </w:pPr>
          </w:p>
          <w:p w14:paraId="5C320F6E" w14:textId="62F7EAFA" w:rsidR="00B844AA" w:rsidRPr="00B844AA" w:rsidRDefault="00B844AA" w:rsidP="00B844AA">
            <w:pPr>
              <w:pStyle w:val="Sinespaciado"/>
            </w:pPr>
            <w:r>
              <w:t xml:space="preserve">Medios de comunicación </w:t>
            </w:r>
            <w:r>
              <w:lastRenderedPageBreak/>
              <w:t>externos</w:t>
            </w:r>
          </w:p>
        </w:tc>
      </w:tr>
      <w:tr w:rsidR="00B844AA" w14:paraId="20E56385" w14:textId="77777777" w:rsidTr="00D724F0">
        <w:trPr>
          <w:trHeight w:val="913"/>
        </w:trPr>
        <w:tc>
          <w:tcPr>
            <w:tcW w:w="1906" w:type="dxa"/>
            <w:tcBorders>
              <w:top w:val="nil"/>
            </w:tcBorders>
            <w:shd w:val="clear" w:color="auto" w:fill="E2EFD9" w:themeFill="accent6" w:themeFillTint="33"/>
          </w:tcPr>
          <w:p w14:paraId="5A13B0A5" w14:textId="77777777" w:rsidR="00B844AA" w:rsidRDefault="00B844AA" w:rsidP="00B84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14:paraId="406C891A" w14:textId="77777777" w:rsidR="00B844AA" w:rsidRPr="008C07B1" w:rsidRDefault="00B844AA" w:rsidP="00B84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D47826" w14:textId="58C6B2D2" w:rsidR="00B844AA" w:rsidRPr="008C07B1" w:rsidRDefault="00B844AA" w:rsidP="00B844AA">
            <w:pPr>
              <w:pStyle w:val="TableParagraph"/>
              <w:ind w:right="164"/>
            </w:pPr>
          </w:p>
        </w:tc>
        <w:tc>
          <w:tcPr>
            <w:tcW w:w="1559" w:type="dxa"/>
            <w:tcBorders>
              <w:top w:val="nil"/>
            </w:tcBorders>
          </w:tcPr>
          <w:p w14:paraId="58120B24" w14:textId="77777777" w:rsidR="00B844AA" w:rsidRPr="008C07B1" w:rsidRDefault="00B844AA" w:rsidP="00B84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7424CE7" w14:textId="77777777" w:rsidR="00B844AA" w:rsidRPr="008C07B1" w:rsidRDefault="00B844AA" w:rsidP="00B84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54138A6C" w14:textId="77777777" w:rsidR="00B844AA" w:rsidRPr="00B844AA" w:rsidRDefault="00B844AA" w:rsidP="00B844AA">
            <w:pPr>
              <w:pStyle w:val="Sinespaciado"/>
            </w:pPr>
            <w:r w:rsidRPr="00B844AA">
              <w:t>Publicación Página Web Portafolio de Servicios</w:t>
            </w:r>
          </w:p>
          <w:p w14:paraId="0CB221C9" w14:textId="77777777" w:rsidR="00B844AA" w:rsidRPr="00B844AA" w:rsidRDefault="00B844AA" w:rsidP="00B844AA">
            <w:pPr>
              <w:pStyle w:val="Sinespaciado"/>
            </w:pPr>
          </w:p>
          <w:p w14:paraId="558D182D" w14:textId="28C6D99D" w:rsidR="00B844AA" w:rsidRPr="00B844AA" w:rsidRDefault="00B844AA" w:rsidP="00B844AA">
            <w:pPr>
              <w:pStyle w:val="Sinespaciado"/>
            </w:pPr>
            <w:r w:rsidRPr="00B844AA">
              <w:t>Pautas en redes sociales.</w:t>
            </w:r>
          </w:p>
        </w:tc>
      </w:tr>
    </w:tbl>
    <w:p w14:paraId="1B27B1BF" w14:textId="77777777" w:rsidR="00176F5F" w:rsidRDefault="00176F5F" w:rsidP="00A509EC">
      <w:pPr>
        <w:spacing w:line="276" w:lineRule="exact"/>
        <w:rPr>
          <w:sz w:val="24"/>
        </w:rPr>
        <w:sectPr w:rsidR="00176F5F">
          <w:pgSz w:w="12240" w:h="15840"/>
          <w:pgMar w:top="2220" w:right="200" w:bottom="1100" w:left="220" w:header="713" w:footer="8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89"/>
        <w:gridCol w:w="2268"/>
        <w:gridCol w:w="1418"/>
        <w:gridCol w:w="2004"/>
        <w:gridCol w:w="1906"/>
      </w:tblGrid>
      <w:tr w:rsidR="00176F5F" w14:paraId="055C8738" w14:textId="77777777" w:rsidTr="00523954">
        <w:trPr>
          <w:trHeight w:val="1931"/>
        </w:trPr>
        <w:tc>
          <w:tcPr>
            <w:tcW w:w="1906" w:type="dxa"/>
            <w:vMerge w:val="restart"/>
            <w:shd w:val="clear" w:color="auto" w:fill="E2EFD9" w:themeFill="accent6" w:themeFillTint="33"/>
          </w:tcPr>
          <w:p w14:paraId="4BC620DA" w14:textId="77777777" w:rsidR="00176F5F" w:rsidRDefault="00176F5F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AE72317" w14:textId="0EFB8EE4" w:rsidR="00176F5F" w:rsidRDefault="00176F5F" w:rsidP="00A11096">
            <w:pPr>
              <w:pStyle w:val="TableParagraph"/>
              <w:spacing w:before="134"/>
              <w:ind w:left="261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Apoyar la realización de una audiencia pública de rendición de cuentas</w:t>
            </w:r>
          </w:p>
        </w:tc>
        <w:tc>
          <w:tcPr>
            <w:tcW w:w="2268" w:type="dxa"/>
          </w:tcPr>
          <w:p w14:paraId="797C2DC2" w14:textId="77777777" w:rsidR="00B378C8" w:rsidRDefault="00B378C8" w:rsidP="00A11096">
            <w:pPr>
              <w:pStyle w:val="TableParagraph"/>
              <w:spacing w:line="271" w:lineRule="exact"/>
              <w:ind w:left="174" w:right="164"/>
              <w:jc w:val="center"/>
              <w:rPr>
                <w:sz w:val="24"/>
              </w:rPr>
            </w:pPr>
          </w:p>
          <w:p w14:paraId="6039DF4D" w14:textId="66EEFD66" w:rsidR="00176F5F" w:rsidRDefault="00176F5F" w:rsidP="00A11096">
            <w:pPr>
              <w:pStyle w:val="TableParagraph"/>
              <w:spacing w:line="271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Gerencia</w:t>
            </w:r>
          </w:p>
          <w:p w14:paraId="28CB721D" w14:textId="77777777" w:rsidR="001A3A18" w:rsidRDefault="001A3A18" w:rsidP="00A11096">
            <w:pPr>
              <w:pStyle w:val="TableParagraph"/>
              <w:ind w:left="486" w:right="476" w:hanging="2"/>
              <w:jc w:val="center"/>
              <w:rPr>
                <w:sz w:val="24"/>
              </w:rPr>
            </w:pPr>
          </w:p>
          <w:p w14:paraId="273884C9" w14:textId="6B5EA421" w:rsidR="00176F5F" w:rsidRDefault="00176F5F" w:rsidP="00A11096">
            <w:pPr>
              <w:pStyle w:val="TableParagraph"/>
              <w:ind w:left="486" w:right="476" w:hanging="2"/>
              <w:jc w:val="center"/>
              <w:rPr>
                <w:sz w:val="24"/>
              </w:rPr>
            </w:pPr>
            <w:r>
              <w:rPr>
                <w:sz w:val="24"/>
              </w:rPr>
              <w:t>Oficina de</w:t>
            </w:r>
          </w:p>
          <w:p w14:paraId="36DD0C8B" w14:textId="77777777" w:rsidR="00176F5F" w:rsidRDefault="00176F5F" w:rsidP="00A11096">
            <w:pPr>
              <w:pStyle w:val="TableParagraph"/>
              <w:spacing w:line="260" w:lineRule="exact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Comunicaciones</w:t>
            </w:r>
          </w:p>
          <w:p w14:paraId="2F215C17" w14:textId="77777777" w:rsidR="001A3A18" w:rsidRDefault="001A3A18" w:rsidP="00A11096">
            <w:pPr>
              <w:pStyle w:val="TableParagraph"/>
              <w:spacing w:line="260" w:lineRule="exact"/>
              <w:ind w:left="176" w:right="164"/>
              <w:jc w:val="center"/>
              <w:rPr>
                <w:sz w:val="24"/>
              </w:rPr>
            </w:pPr>
          </w:p>
          <w:p w14:paraId="3E4AD781" w14:textId="59370756" w:rsidR="001A3A18" w:rsidRDefault="001A3A18" w:rsidP="00A11096">
            <w:pPr>
              <w:pStyle w:val="TableParagraph"/>
              <w:spacing w:line="260" w:lineRule="exact"/>
              <w:ind w:left="176" w:right="164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83A4A73" w14:textId="77777777" w:rsidR="00176F5F" w:rsidRDefault="00176F5F" w:rsidP="00A11096">
            <w:pPr>
              <w:pStyle w:val="TableParagraph"/>
              <w:rPr>
                <w:rFonts w:ascii="Times New Roman"/>
                <w:sz w:val="26"/>
              </w:rPr>
            </w:pPr>
          </w:p>
          <w:p w14:paraId="693C6E24" w14:textId="77777777" w:rsidR="00176F5F" w:rsidRDefault="00176F5F" w:rsidP="00A11096">
            <w:pPr>
              <w:pStyle w:val="TableParagraph"/>
              <w:spacing w:before="202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  <w:tc>
          <w:tcPr>
            <w:tcW w:w="2004" w:type="dxa"/>
          </w:tcPr>
          <w:p w14:paraId="4E5A507D" w14:textId="6FA69FC0" w:rsidR="00176F5F" w:rsidRDefault="00176F5F" w:rsidP="00A11096">
            <w:pPr>
              <w:pStyle w:val="TableParagraph"/>
              <w:spacing w:before="134"/>
              <w:ind w:left="217" w:right="209" w:firstLine="4"/>
              <w:jc w:val="center"/>
              <w:rPr>
                <w:sz w:val="24"/>
              </w:rPr>
            </w:pPr>
            <w:r>
              <w:rPr>
                <w:sz w:val="24"/>
              </w:rPr>
              <w:t>No. de espacios realizados/ No. de espacios programados</w:t>
            </w:r>
          </w:p>
        </w:tc>
        <w:tc>
          <w:tcPr>
            <w:tcW w:w="1906" w:type="dxa"/>
          </w:tcPr>
          <w:p w14:paraId="7095D96C" w14:textId="77777777" w:rsidR="00176F5F" w:rsidRDefault="00176F5F" w:rsidP="00A11096">
            <w:pPr>
              <w:pStyle w:val="TableParagraph"/>
              <w:spacing w:before="225"/>
              <w:ind w:left="548" w:right="462" w:hanging="68"/>
              <w:rPr>
                <w:sz w:val="24"/>
              </w:rPr>
            </w:pPr>
            <w:r>
              <w:rPr>
                <w:sz w:val="24"/>
              </w:rPr>
              <w:t>Actas de reunión</w:t>
            </w:r>
          </w:p>
          <w:p w14:paraId="36AC26E2" w14:textId="5B056D03" w:rsidR="001A3A18" w:rsidRDefault="001A3A18" w:rsidP="00A11096">
            <w:pPr>
              <w:pStyle w:val="TableParagraph"/>
              <w:spacing w:before="225"/>
              <w:ind w:left="548" w:right="462" w:hanging="68"/>
              <w:rPr>
                <w:sz w:val="24"/>
              </w:rPr>
            </w:pPr>
            <w:r>
              <w:rPr>
                <w:sz w:val="24"/>
              </w:rPr>
              <w:t>Recurso gráfico de los eventos</w:t>
            </w:r>
          </w:p>
        </w:tc>
      </w:tr>
      <w:tr w:rsidR="00176F5F" w14:paraId="7FD2B7A2" w14:textId="77777777" w:rsidTr="00523954">
        <w:trPr>
          <w:trHeight w:val="1103"/>
        </w:trPr>
        <w:tc>
          <w:tcPr>
            <w:tcW w:w="1906" w:type="dxa"/>
            <w:vMerge/>
            <w:shd w:val="clear" w:color="auto" w:fill="E2EFD9" w:themeFill="accent6" w:themeFillTint="33"/>
          </w:tcPr>
          <w:p w14:paraId="49BC1E06" w14:textId="77777777" w:rsidR="00176F5F" w:rsidRDefault="00176F5F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50D8AC3D" w14:textId="77777777" w:rsidR="00176F5F" w:rsidRDefault="00176F5F" w:rsidP="00A11096">
            <w:pPr>
              <w:pStyle w:val="TableParagraph"/>
              <w:spacing w:line="276" w:lineRule="exac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Realizar Monitoreo de Medios Comunicación</w:t>
            </w:r>
          </w:p>
        </w:tc>
        <w:tc>
          <w:tcPr>
            <w:tcW w:w="2268" w:type="dxa"/>
          </w:tcPr>
          <w:p w14:paraId="235474C2" w14:textId="77777777" w:rsidR="00176F5F" w:rsidRDefault="00176F5F" w:rsidP="00A1109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A0FECB9" w14:textId="77777777" w:rsidR="00176F5F" w:rsidRDefault="00176F5F" w:rsidP="00A11096">
            <w:pPr>
              <w:pStyle w:val="TableParagraph"/>
              <w:ind w:left="196" w:right="164" w:firstLine="345"/>
              <w:rPr>
                <w:sz w:val="24"/>
              </w:rPr>
            </w:pPr>
            <w:r>
              <w:rPr>
                <w:sz w:val="24"/>
              </w:rPr>
              <w:t>Oficina de Comunicaciones</w:t>
            </w:r>
          </w:p>
        </w:tc>
        <w:tc>
          <w:tcPr>
            <w:tcW w:w="1418" w:type="dxa"/>
          </w:tcPr>
          <w:p w14:paraId="4FF96287" w14:textId="77777777" w:rsidR="00176F5F" w:rsidRDefault="00176F5F" w:rsidP="00A11096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2D45AF7C" w14:textId="77777777" w:rsidR="00176F5F" w:rsidRDefault="00176F5F" w:rsidP="00A11096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Permanente</w:t>
            </w:r>
          </w:p>
        </w:tc>
        <w:tc>
          <w:tcPr>
            <w:tcW w:w="2004" w:type="dxa"/>
          </w:tcPr>
          <w:p w14:paraId="6569E4BD" w14:textId="77777777" w:rsidR="00176F5F" w:rsidRDefault="00176F5F" w:rsidP="00A11096">
            <w:pPr>
              <w:pStyle w:val="TableParagraph"/>
              <w:spacing w:line="276" w:lineRule="exact"/>
              <w:ind w:left="164" w:right="154" w:hanging="4"/>
              <w:jc w:val="center"/>
              <w:rPr>
                <w:sz w:val="24"/>
              </w:rPr>
            </w:pPr>
            <w:r>
              <w:rPr>
                <w:sz w:val="24"/>
              </w:rPr>
              <w:t>Número de noticias positivas de la Subred Norte</w:t>
            </w:r>
          </w:p>
        </w:tc>
        <w:tc>
          <w:tcPr>
            <w:tcW w:w="1906" w:type="dxa"/>
          </w:tcPr>
          <w:p w14:paraId="2A790572" w14:textId="77777777" w:rsidR="00176F5F" w:rsidRDefault="00176F5F" w:rsidP="00A11096">
            <w:pPr>
              <w:pStyle w:val="TableParagraph"/>
              <w:spacing w:line="276" w:lineRule="exact"/>
              <w:ind w:left="69" w:right="65"/>
              <w:jc w:val="center"/>
              <w:rPr>
                <w:sz w:val="24"/>
              </w:rPr>
            </w:pPr>
            <w:r>
              <w:rPr>
                <w:sz w:val="24"/>
              </w:rPr>
              <w:t>Formato Seguimiento Medios de Comunicación</w:t>
            </w:r>
          </w:p>
        </w:tc>
      </w:tr>
      <w:tr w:rsidR="001A3A18" w14:paraId="25CA90D3" w14:textId="77777777" w:rsidTr="00523954">
        <w:trPr>
          <w:trHeight w:val="1441"/>
        </w:trPr>
        <w:tc>
          <w:tcPr>
            <w:tcW w:w="1906" w:type="dxa"/>
            <w:vMerge/>
            <w:shd w:val="clear" w:color="auto" w:fill="E2EFD9" w:themeFill="accent6" w:themeFillTint="33"/>
          </w:tcPr>
          <w:p w14:paraId="51DBBE28" w14:textId="77777777" w:rsidR="001A3A18" w:rsidRDefault="001A3A18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3EF3001E" w14:textId="77777777" w:rsidR="001A3A18" w:rsidRDefault="001A3A18" w:rsidP="00A11096">
            <w:pPr>
              <w:pStyle w:val="TableParagraph"/>
              <w:spacing w:before="2" w:line="276" w:lineRule="exact"/>
              <w:ind w:right="80"/>
              <w:jc w:val="center"/>
              <w:rPr>
                <w:sz w:val="24"/>
              </w:rPr>
            </w:pPr>
          </w:p>
          <w:p w14:paraId="01CB9D6D" w14:textId="405B587B" w:rsidR="001A3A18" w:rsidRDefault="001A3A18" w:rsidP="00A11096">
            <w:pPr>
              <w:pStyle w:val="TableParagraph"/>
              <w:ind w:left="275" w:right="262" w:hanging="2"/>
              <w:jc w:val="center"/>
              <w:rPr>
                <w:sz w:val="24"/>
              </w:rPr>
            </w:pPr>
            <w:r>
              <w:rPr>
                <w:sz w:val="24"/>
              </w:rPr>
              <w:t>Creación y difusión de las piezas comunicativas</w:t>
            </w:r>
          </w:p>
        </w:tc>
        <w:tc>
          <w:tcPr>
            <w:tcW w:w="2268" w:type="dxa"/>
          </w:tcPr>
          <w:p w14:paraId="3C73ECC8" w14:textId="77777777" w:rsidR="001A3A18" w:rsidRDefault="001A3A18" w:rsidP="00A11096">
            <w:pPr>
              <w:pStyle w:val="TableParagraph"/>
              <w:spacing w:line="270" w:lineRule="atLeast"/>
              <w:ind w:left="196" w:right="164" w:firstLine="345"/>
              <w:rPr>
                <w:sz w:val="24"/>
              </w:rPr>
            </w:pPr>
          </w:p>
          <w:p w14:paraId="1CB81FC6" w14:textId="688E76E4" w:rsidR="001A3A18" w:rsidRDefault="001A3A18" w:rsidP="00A11096">
            <w:pPr>
              <w:pStyle w:val="TableParagraph"/>
              <w:spacing w:line="270" w:lineRule="atLeast"/>
              <w:ind w:left="196" w:right="164" w:firstLine="345"/>
              <w:rPr>
                <w:sz w:val="24"/>
              </w:rPr>
            </w:pPr>
            <w:r>
              <w:rPr>
                <w:sz w:val="24"/>
              </w:rPr>
              <w:t>Oficina de Comunicaciones</w:t>
            </w:r>
          </w:p>
        </w:tc>
        <w:tc>
          <w:tcPr>
            <w:tcW w:w="1418" w:type="dxa"/>
          </w:tcPr>
          <w:p w14:paraId="21DEBDC4" w14:textId="35615929" w:rsidR="001A3A18" w:rsidRDefault="001A3A18" w:rsidP="00A11096">
            <w:pPr>
              <w:pStyle w:val="TableParagraph"/>
              <w:spacing w:before="225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Permanente</w:t>
            </w:r>
          </w:p>
        </w:tc>
        <w:tc>
          <w:tcPr>
            <w:tcW w:w="2004" w:type="dxa"/>
          </w:tcPr>
          <w:p w14:paraId="5A2FEB67" w14:textId="77777777" w:rsidR="00B378C8" w:rsidRDefault="00B378C8" w:rsidP="00A11096">
            <w:pPr>
              <w:pStyle w:val="TableParagraph"/>
              <w:spacing w:before="2" w:line="276" w:lineRule="exact"/>
              <w:ind w:left="219" w:right="207" w:hanging="3"/>
              <w:jc w:val="center"/>
              <w:rPr>
                <w:sz w:val="24"/>
              </w:rPr>
            </w:pPr>
          </w:p>
          <w:p w14:paraId="4216C6AD" w14:textId="2BF46769" w:rsidR="001A3A18" w:rsidRDefault="001A3A18" w:rsidP="00A11096">
            <w:pPr>
              <w:pStyle w:val="TableParagraph"/>
              <w:spacing w:before="2" w:line="276" w:lineRule="exact"/>
              <w:ind w:left="219" w:right="207" w:hanging="3"/>
              <w:jc w:val="center"/>
              <w:rPr>
                <w:sz w:val="24"/>
              </w:rPr>
            </w:pPr>
            <w:r>
              <w:rPr>
                <w:sz w:val="24"/>
              </w:rPr>
              <w:t>Número de piezas</w:t>
            </w:r>
          </w:p>
          <w:p w14:paraId="48EDA130" w14:textId="4F3D1CA4" w:rsidR="001A3A18" w:rsidRDefault="001A3A18" w:rsidP="00A11096">
            <w:pPr>
              <w:pStyle w:val="TableParagraph"/>
              <w:spacing w:line="270" w:lineRule="atLeast"/>
              <w:ind w:left="164" w:right="158"/>
              <w:jc w:val="center"/>
              <w:rPr>
                <w:sz w:val="24"/>
              </w:rPr>
            </w:pPr>
          </w:p>
        </w:tc>
        <w:tc>
          <w:tcPr>
            <w:tcW w:w="1906" w:type="dxa"/>
          </w:tcPr>
          <w:p w14:paraId="55062A38" w14:textId="77777777" w:rsidR="001A3A18" w:rsidRDefault="001A3A18" w:rsidP="00A11096">
            <w:pPr>
              <w:pStyle w:val="TableParagraph"/>
              <w:ind w:left="348" w:right="327" w:firstLine="153"/>
              <w:rPr>
                <w:sz w:val="24"/>
              </w:rPr>
            </w:pPr>
          </w:p>
          <w:p w14:paraId="1EC9262F" w14:textId="3EC98BD4" w:rsidR="001A3A18" w:rsidRDefault="001A3A18" w:rsidP="00A11096">
            <w:pPr>
              <w:pStyle w:val="TableParagraph"/>
              <w:ind w:left="348" w:right="327" w:firstLine="153"/>
              <w:rPr>
                <w:sz w:val="24"/>
              </w:rPr>
            </w:pPr>
            <w:r>
              <w:rPr>
                <w:sz w:val="24"/>
              </w:rPr>
              <w:t>Piezas</w:t>
            </w:r>
          </w:p>
        </w:tc>
      </w:tr>
      <w:tr w:rsidR="001A3A18" w14:paraId="18E1D550" w14:textId="77777777" w:rsidTr="00523954">
        <w:trPr>
          <w:trHeight w:val="1046"/>
        </w:trPr>
        <w:tc>
          <w:tcPr>
            <w:tcW w:w="1906" w:type="dxa"/>
            <w:vMerge w:val="restart"/>
            <w:shd w:val="clear" w:color="auto" w:fill="E2EFD9" w:themeFill="accent6" w:themeFillTint="33"/>
          </w:tcPr>
          <w:p w14:paraId="6722A785" w14:textId="77777777" w:rsidR="001A3A18" w:rsidRDefault="001A3A18" w:rsidP="00A11096">
            <w:pPr>
              <w:pStyle w:val="TableParagraph"/>
              <w:rPr>
                <w:rFonts w:ascii="Times New Roman"/>
                <w:sz w:val="26"/>
              </w:rPr>
            </w:pPr>
          </w:p>
          <w:p w14:paraId="37819459" w14:textId="77777777" w:rsidR="001A3A18" w:rsidRDefault="001A3A18" w:rsidP="00A11096">
            <w:pPr>
              <w:pStyle w:val="TableParagraph"/>
              <w:rPr>
                <w:rFonts w:ascii="Times New Roman"/>
                <w:sz w:val="26"/>
              </w:rPr>
            </w:pPr>
          </w:p>
          <w:p w14:paraId="0124FDEA" w14:textId="77777777" w:rsidR="001A3A18" w:rsidRDefault="001A3A18" w:rsidP="00A11096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D98ABE2" w14:textId="77777777" w:rsidR="001A3A18" w:rsidRDefault="001A3A18" w:rsidP="00A11096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Fortalecer la comunicación organizacional en la ESE HOSPITAL SAN RAFAEL.</w:t>
            </w:r>
          </w:p>
          <w:p w14:paraId="3B1F1178" w14:textId="77777777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1064EA95" w14:textId="77777777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1E55C2F6" w14:textId="77777777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36A7F772" w14:textId="20DF8391" w:rsidR="001A3A18" w:rsidRDefault="001D5CB8" w:rsidP="001A3A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6842D" wp14:editId="3D36FA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145415</wp:posOffset>
                      </wp:positionV>
                      <wp:extent cx="35020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765D4C" id="Conector rec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45pt" to="27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2E5982" w14:textId="7CD2C4F1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110CE7D0" w14:textId="77777777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40D00747" w14:textId="77777777" w:rsidR="001A3A18" w:rsidRDefault="001A3A18" w:rsidP="001A3A18">
            <w:pPr>
              <w:jc w:val="center"/>
              <w:rPr>
                <w:sz w:val="24"/>
                <w:szCs w:val="24"/>
              </w:rPr>
            </w:pPr>
          </w:p>
          <w:p w14:paraId="0527DEEC" w14:textId="3725D102" w:rsidR="001A3A18" w:rsidRPr="00EB73D9" w:rsidRDefault="001A3A18" w:rsidP="001A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Rediseño y lanzamiento página web institucional </w:t>
            </w:r>
          </w:p>
          <w:p w14:paraId="032DBCD9" w14:textId="4C4A17C2" w:rsidR="001A3A18" w:rsidRDefault="001A3A18" w:rsidP="00A11096">
            <w:pPr>
              <w:pStyle w:val="TableParagraph"/>
              <w:ind w:left="69" w:right="61"/>
              <w:jc w:val="center"/>
              <w:rPr>
                <w:sz w:val="24"/>
              </w:rPr>
            </w:pPr>
          </w:p>
        </w:tc>
        <w:tc>
          <w:tcPr>
            <w:tcW w:w="2089" w:type="dxa"/>
          </w:tcPr>
          <w:p w14:paraId="5913621A" w14:textId="77777777" w:rsidR="001A3A18" w:rsidRDefault="001A3A18" w:rsidP="00A11096">
            <w:pPr>
              <w:pStyle w:val="TableParagraph"/>
              <w:ind w:left="93" w:right="83" w:firstLine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Apoyar y soportar la organización de eventos a las dependencias que lo</w:t>
            </w:r>
          </w:p>
          <w:p w14:paraId="37AD2652" w14:textId="57A75FE0" w:rsidR="001A3A18" w:rsidRDefault="001A3A18" w:rsidP="00A11096">
            <w:pPr>
              <w:pStyle w:val="TableParagraph"/>
              <w:spacing w:before="2" w:line="276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requieran.</w:t>
            </w:r>
          </w:p>
        </w:tc>
        <w:tc>
          <w:tcPr>
            <w:tcW w:w="2268" w:type="dxa"/>
          </w:tcPr>
          <w:p w14:paraId="27CFF292" w14:textId="77777777" w:rsidR="001A3A18" w:rsidRDefault="001A3A18" w:rsidP="00A11096">
            <w:pPr>
              <w:pStyle w:val="TableParagraph"/>
              <w:spacing w:before="134"/>
              <w:ind w:left="193" w:right="184" w:firstLine="1"/>
              <w:jc w:val="center"/>
              <w:rPr>
                <w:sz w:val="24"/>
              </w:rPr>
            </w:pPr>
            <w:r>
              <w:rPr>
                <w:sz w:val="24"/>
              </w:rPr>
              <w:t>Oficina de Comunicaciones</w:t>
            </w:r>
          </w:p>
          <w:p w14:paraId="6F9993DE" w14:textId="77777777" w:rsidR="001A3A18" w:rsidRDefault="001A3A18" w:rsidP="00A11096">
            <w:pPr>
              <w:pStyle w:val="TableParagraph"/>
              <w:rPr>
                <w:rFonts w:ascii="Times New Roman"/>
                <w:sz w:val="24"/>
              </w:rPr>
            </w:pPr>
          </w:p>
          <w:p w14:paraId="117EAD79" w14:textId="71CA9AC4" w:rsidR="001A3A18" w:rsidRDefault="001A3A18" w:rsidP="001A3A18">
            <w:pPr>
              <w:pStyle w:val="TableParagraph"/>
              <w:ind w:left="196" w:right="164"/>
              <w:jc w:val="center"/>
              <w:rPr>
                <w:sz w:val="24"/>
              </w:rPr>
            </w:pPr>
            <w:r>
              <w:rPr>
                <w:sz w:val="24"/>
              </w:rPr>
              <w:t>Áreas Responsables del evento</w:t>
            </w:r>
          </w:p>
        </w:tc>
        <w:tc>
          <w:tcPr>
            <w:tcW w:w="1418" w:type="dxa"/>
          </w:tcPr>
          <w:p w14:paraId="04A0396F" w14:textId="77777777" w:rsidR="001A3A18" w:rsidRDefault="001A3A18" w:rsidP="00A11096">
            <w:pPr>
              <w:pStyle w:val="TableParagraph"/>
              <w:rPr>
                <w:rFonts w:ascii="Times New Roman"/>
                <w:sz w:val="26"/>
              </w:rPr>
            </w:pPr>
          </w:p>
          <w:p w14:paraId="11C7FDEA" w14:textId="77777777" w:rsidR="001A3A18" w:rsidRDefault="001A3A18" w:rsidP="00A11096">
            <w:pPr>
              <w:pStyle w:val="TableParagraph"/>
              <w:rPr>
                <w:rFonts w:ascii="Times New Roman"/>
                <w:sz w:val="26"/>
              </w:rPr>
            </w:pPr>
          </w:p>
          <w:p w14:paraId="43D1C091" w14:textId="4064C264" w:rsidR="001A3A18" w:rsidRDefault="001A3A18" w:rsidP="00A11096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Permanente</w:t>
            </w:r>
          </w:p>
        </w:tc>
        <w:tc>
          <w:tcPr>
            <w:tcW w:w="2004" w:type="dxa"/>
          </w:tcPr>
          <w:p w14:paraId="74823BA2" w14:textId="77777777" w:rsidR="001A3A18" w:rsidRDefault="001A3A18" w:rsidP="00A11096">
            <w:pPr>
              <w:pStyle w:val="TableParagraph"/>
              <w:spacing w:before="134"/>
              <w:ind w:left="171" w:right="161" w:firstLine="12"/>
              <w:jc w:val="both"/>
              <w:rPr>
                <w:sz w:val="24"/>
              </w:rPr>
            </w:pPr>
            <w:r>
              <w:rPr>
                <w:sz w:val="24"/>
              </w:rPr>
              <w:t>N. de eventos institucionales apoyados/ N. solicitudes de</w:t>
            </w:r>
          </w:p>
          <w:p w14:paraId="112D2CD7" w14:textId="4336B6BA" w:rsidR="001A3A18" w:rsidRDefault="001A3A18" w:rsidP="00A11096">
            <w:pPr>
              <w:pStyle w:val="TableParagraph"/>
              <w:spacing w:before="2" w:line="276" w:lineRule="exact"/>
              <w:ind w:left="219" w:right="207" w:hanging="3"/>
              <w:jc w:val="center"/>
              <w:rPr>
                <w:sz w:val="24"/>
              </w:rPr>
            </w:pPr>
            <w:r>
              <w:rPr>
                <w:sz w:val="24"/>
              </w:rPr>
              <w:t>apoyo a eventos</w:t>
            </w:r>
          </w:p>
        </w:tc>
        <w:tc>
          <w:tcPr>
            <w:tcW w:w="1906" w:type="dxa"/>
          </w:tcPr>
          <w:p w14:paraId="72DCBA3E" w14:textId="3612F52B" w:rsidR="001A3A18" w:rsidRDefault="001A3A18" w:rsidP="00A11096">
            <w:pPr>
              <w:pStyle w:val="TableParagraph"/>
              <w:spacing w:before="2" w:line="550" w:lineRule="atLeas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Requerimiento y recurso audiovisual del evento</w:t>
            </w:r>
          </w:p>
        </w:tc>
      </w:tr>
      <w:tr w:rsidR="001A3A18" w14:paraId="3233044F" w14:textId="77777777" w:rsidTr="00523954">
        <w:trPr>
          <w:trHeight w:val="1466"/>
        </w:trPr>
        <w:tc>
          <w:tcPr>
            <w:tcW w:w="1906" w:type="dxa"/>
            <w:vMerge/>
            <w:shd w:val="clear" w:color="auto" w:fill="E2EFD9" w:themeFill="accent6" w:themeFillTint="33"/>
          </w:tcPr>
          <w:p w14:paraId="2AC10A0C" w14:textId="77777777" w:rsidR="001A3A18" w:rsidRDefault="001A3A18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C738323" w14:textId="77777777" w:rsidR="001A3A18" w:rsidRDefault="001A3A18" w:rsidP="00A11096">
            <w:pPr>
              <w:pStyle w:val="TableParagraph"/>
              <w:spacing w:line="270" w:lineRule="atLeast"/>
              <w:ind w:left="88" w:right="73"/>
              <w:jc w:val="center"/>
              <w:rPr>
                <w:sz w:val="24"/>
              </w:rPr>
            </w:pPr>
          </w:p>
          <w:p w14:paraId="25D2D729" w14:textId="0E20F18E" w:rsidR="001A3A18" w:rsidRDefault="001A3A18" w:rsidP="00A11096">
            <w:pPr>
              <w:pStyle w:val="TableParagraph"/>
              <w:spacing w:line="270" w:lineRule="atLeas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Aplicación de la encuesta de comunicación organizacional</w:t>
            </w:r>
          </w:p>
        </w:tc>
        <w:tc>
          <w:tcPr>
            <w:tcW w:w="2268" w:type="dxa"/>
          </w:tcPr>
          <w:p w14:paraId="689CEF90" w14:textId="77777777" w:rsidR="001A3A18" w:rsidRDefault="001A3A18" w:rsidP="00A1109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8D4671E" w14:textId="0227FCB3" w:rsidR="001A3A18" w:rsidRDefault="001A3A18" w:rsidP="00A11096">
            <w:pPr>
              <w:pStyle w:val="TableParagraph"/>
              <w:ind w:left="196" w:right="164"/>
              <w:jc w:val="center"/>
              <w:rPr>
                <w:sz w:val="24"/>
              </w:rPr>
            </w:pPr>
            <w:r>
              <w:rPr>
                <w:sz w:val="24"/>
              </w:rPr>
              <w:t>Oficina de Comunicaciones</w:t>
            </w:r>
          </w:p>
        </w:tc>
        <w:tc>
          <w:tcPr>
            <w:tcW w:w="1418" w:type="dxa"/>
          </w:tcPr>
          <w:p w14:paraId="65621204" w14:textId="77777777" w:rsidR="001A3A18" w:rsidRDefault="001A3A18" w:rsidP="00A11096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02F3786F" w14:textId="112DC9DC" w:rsidR="001A3A18" w:rsidRDefault="001A3A18" w:rsidP="00A11096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Anual</w:t>
            </w:r>
          </w:p>
        </w:tc>
        <w:tc>
          <w:tcPr>
            <w:tcW w:w="2004" w:type="dxa"/>
          </w:tcPr>
          <w:p w14:paraId="695D95B2" w14:textId="7E49FD68" w:rsidR="001A3A18" w:rsidRDefault="00523954" w:rsidP="00565848">
            <w:pPr>
              <w:pStyle w:val="TableParagraph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Resultados encuesta clima organizacional.</w:t>
            </w:r>
          </w:p>
        </w:tc>
        <w:tc>
          <w:tcPr>
            <w:tcW w:w="1906" w:type="dxa"/>
          </w:tcPr>
          <w:p w14:paraId="628FC00A" w14:textId="77777777" w:rsidR="00B378C8" w:rsidRDefault="00B378C8" w:rsidP="00A11096">
            <w:pPr>
              <w:pStyle w:val="TableParagraph"/>
              <w:ind w:left="69" w:right="64"/>
              <w:jc w:val="center"/>
              <w:rPr>
                <w:sz w:val="24"/>
              </w:rPr>
            </w:pPr>
          </w:p>
          <w:p w14:paraId="703B68DE" w14:textId="7F2C5397" w:rsidR="001A3A18" w:rsidRDefault="001A3A18" w:rsidP="00A11096">
            <w:pPr>
              <w:pStyle w:val="TableParagraph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Informe Encuesta Organizacional</w:t>
            </w:r>
          </w:p>
        </w:tc>
      </w:tr>
      <w:tr w:rsidR="001A3A18" w14:paraId="694B7167" w14:textId="77777777" w:rsidTr="00523954">
        <w:trPr>
          <w:trHeight w:val="827"/>
        </w:trPr>
        <w:tc>
          <w:tcPr>
            <w:tcW w:w="1906" w:type="dxa"/>
            <w:vMerge/>
            <w:shd w:val="clear" w:color="auto" w:fill="E2EFD9" w:themeFill="accent6" w:themeFillTint="33"/>
          </w:tcPr>
          <w:p w14:paraId="6A3927AF" w14:textId="77777777" w:rsidR="001A3A18" w:rsidRDefault="001A3A18" w:rsidP="00A110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7158995" w14:textId="77777777" w:rsidR="001A3A18" w:rsidRDefault="001A3A18" w:rsidP="00A11096">
            <w:pPr>
              <w:pStyle w:val="TableParagraph"/>
              <w:spacing w:line="276" w:lineRule="exact"/>
              <w:ind w:left="85" w:right="74"/>
              <w:jc w:val="center"/>
              <w:rPr>
                <w:sz w:val="24"/>
              </w:rPr>
            </w:pPr>
          </w:p>
          <w:p w14:paraId="2DB44E60" w14:textId="1FB39209" w:rsidR="001A3A18" w:rsidRDefault="001A3A18" w:rsidP="00A11096">
            <w:pPr>
              <w:pStyle w:val="TableParagraph"/>
              <w:spacing w:line="276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Desarrollo de la nueva </w:t>
            </w:r>
            <w:r w:rsidR="00D724F0">
              <w:rPr>
                <w:sz w:val="24"/>
              </w:rPr>
              <w:t>página</w:t>
            </w:r>
            <w:r>
              <w:rPr>
                <w:sz w:val="24"/>
              </w:rPr>
              <w:t xml:space="preserve"> web de la ese. Mayor interacción y funcionalidad para nuestros visitantes y </w:t>
            </w:r>
            <w:r>
              <w:rPr>
                <w:sz w:val="24"/>
              </w:rPr>
              <w:lastRenderedPageBreak/>
              <w:t>usuarios</w:t>
            </w:r>
          </w:p>
        </w:tc>
        <w:tc>
          <w:tcPr>
            <w:tcW w:w="2268" w:type="dxa"/>
          </w:tcPr>
          <w:p w14:paraId="0C2BD5F0" w14:textId="77777777" w:rsidR="001A3A18" w:rsidRDefault="001A3A18" w:rsidP="00A1109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8BB05AC" w14:textId="77777777" w:rsidR="001A3A18" w:rsidRDefault="001A3A18" w:rsidP="00EB73D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14:paraId="09D554C8" w14:textId="77777777" w:rsidR="001A3A18" w:rsidRDefault="001A3A18" w:rsidP="00EB73D9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14:paraId="2E19EAD0" w14:textId="72E657CF" w:rsidR="001A3A18" w:rsidRDefault="001A3A18" w:rsidP="00A11096">
            <w:pPr>
              <w:pStyle w:val="TableParagraph"/>
              <w:spacing w:before="132"/>
              <w:ind w:left="196" w:right="164" w:firstLine="345"/>
              <w:rPr>
                <w:sz w:val="24"/>
              </w:rPr>
            </w:pPr>
            <w:r>
              <w:rPr>
                <w:sz w:val="24"/>
                <w:szCs w:val="24"/>
              </w:rPr>
              <w:t>Oficina de comunicaciones</w:t>
            </w:r>
          </w:p>
        </w:tc>
        <w:tc>
          <w:tcPr>
            <w:tcW w:w="1418" w:type="dxa"/>
          </w:tcPr>
          <w:p w14:paraId="2AB6ECF8" w14:textId="77777777" w:rsidR="001A3A18" w:rsidRDefault="001A3A18" w:rsidP="00A11096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46ADB0DF" w14:textId="77777777" w:rsidR="001A3A18" w:rsidRDefault="001A3A18" w:rsidP="00A11096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2BE77D12" w14:textId="77777777" w:rsidR="001A3A18" w:rsidRDefault="001A3A18" w:rsidP="00A1109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BB0DA92" w14:textId="726871ED" w:rsidR="001A3A18" w:rsidRDefault="001A3A18" w:rsidP="00A110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  <w:szCs w:val="24"/>
              </w:rPr>
              <w:t>Permanente</w:t>
            </w:r>
          </w:p>
        </w:tc>
        <w:tc>
          <w:tcPr>
            <w:tcW w:w="2004" w:type="dxa"/>
          </w:tcPr>
          <w:p w14:paraId="72950EC2" w14:textId="77777777" w:rsidR="00565848" w:rsidRDefault="00565848" w:rsidP="00565848">
            <w:pPr>
              <w:pStyle w:val="TableParagraph"/>
              <w:spacing w:line="276" w:lineRule="exact"/>
              <w:ind w:right="158"/>
              <w:jc w:val="center"/>
              <w:rPr>
                <w:sz w:val="24"/>
              </w:rPr>
            </w:pPr>
          </w:p>
          <w:p w14:paraId="7ABE13FD" w14:textId="0FF06D09" w:rsidR="001A3A18" w:rsidRDefault="00523954" w:rsidP="00565848">
            <w:pPr>
              <w:pStyle w:val="TableParagraph"/>
              <w:spacing w:line="276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# de visitantes y usuarios de la nueva </w:t>
            </w:r>
            <w:r w:rsidR="001D5CB8">
              <w:rPr>
                <w:sz w:val="24"/>
              </w:rPr>
              <w:t>página</w:t>
            </w:r>
            <w:r>
              <w:rPr>
                <w:sz w:val="24"/>
              </w:rPr>
              <w:t xml:space="preserve"> web periodo de tiempo.</w:t>
            </w:r>
          </w:p>
        </w:tc>
        <w:tc>
          <w:tcPr>
            <w:tcW w:w="1906" w:type="dxa"/>
          </w:tcPr>
          <w:p w14:paraId="657E10A6" w14:textId="77777777" w:rsidR="001A3A18" w:rsidRDefault="001A3A18" w:rsidP="00A11096">
            <w:pPr>
              <w:pStyle w:val="TableParagraph"/>
              <w:spacing w:before="1" w:line="260" w:lineRule="exact"/>
              <w:ind w:left="66" w:right="65"/>
              <w:jc w:val="center"/>
              <w:rPr>
                <w:sz w:val="24"/>
              </w:rPr>
            </w:pPr>
          </w:p>
          <w:p w14:paraId="601DACB9" w14:textId="77777777" w:rsidR="001A3A18" w:rsidRDefault="001A3A18" w:rsidP="00A11096">
            <w:pPr>
              <w:pStyle w:val="TableParagraph"/>
              <w:spacing w:before="1" w:line="260" w:lineRule="exact"/>
              <w:ind w:left="66" w:right="65"/>
              <w:jc w:val="center"/>
              <w:rPr>
                <w:sz w:val="24"/>
              </w:rPr>
            </w:pPr>
            <w:r>
              <w:rPr>
                <w:sz w:val="24"/>
              </w:rPr>
              <w:t>Nueva página web en funcionamiento</w:t>
            </w:r>
          </w:p>
          <w:p w14:paraId="31A11423" w14:textId="77777777" w:rsidR="001A3A18" w:rsidRDefault="001A3A18" w:rsidP="00A11096">
            <w:pPr>
              <w:pStyle w:val="TableParagraph"/>
              <w:spacing w:before="1" w:line="260" w:lineRule="exact"/>
              <w:ind w:left="66" w:right="65"/>
              <w:jc w:val="center"/>
              <w:rPr>
                <w:sz w:val="24"/>
              </w:rPr>
            </w:pPr>
          </w:p>
          <w:p w14:paraId="6911C1FA" w14:textId="743071D9" w:rsidR="001A3A18" w:rsidRDefault="001A3A18" w:rsidP="00A11096">
            <w:pPr>
              <w:pStyle w:val="TableParagraph"/>
              <w:spacing w:before="1" w:line="260" w:lineRule="exact"/>
              <w:ind w:left="66" w:right="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Difusión de la entrada en funcionamiento </w:t>
            </w:r>
            <w:r>
              <w:rPr>
                <w:sz w:val="24"/>
              </w:rPr>
              <w:lastRenderedPageBreak/>
              <w:t>de la pagina</w:t>
            </w:r>
          </w:p>
        </w:tc>
      </w:tr>
    </w:tbl>
    <w:p w14:paraId="0E4A779A" w14:textId="71E8D9B1" w:rsidR="00176F5F" w:rsidRDefault="00176F5F" w:rsidP="00176F5F">
      <w:pPr>
        <w:spacing w:line="260" w:lineRule="exact"/>
        <w:jc w:val="center"/>
        <w:rPr>
          <w:sz w:val="24"/>
        </w:rPr>
        <w:sectPr w:rsidR="00176F5F">
          <w:pgSz w:w="12240" w:h="15840"/>
          <w:pgMar w:top="2220" w:right="200" w:bottom="1020" w:left="220" w:header="713" w:footer="823" w:gutter="0"/>
          <w:cols w:space="720"/>
        </w:sectPr>
      </w:pPr>
    </w:p>
    <w:p w14:paraId="13C7E31D" w14:textId="77777777" w:rsidR="00E2259C" w:rsidRDefault="00E2259C" w:rsidP="00642946">
      <w:pPr>
        <w:widowControl/>
        <w:autoSpaceDE/>
        <w:autoSpaceDN/>
        <w:spacing w:after="160" w:line="259" w:lineRule="auto"/>
        <w:jc w:val="center"/>
        <w:rPr>
          <w:b/>
          <w:bCs/>
          <w:color w:val="000000" w:themeColor="text1"/>
          <w:sz w:val="60"/>
          <w:szCs w:val="60"/>
        </w:rPr>
      </w:pPr>
      <w:bookmarkStart w:id="6" w:name="_bookmark7"/>
      <w:bookmarkEnd w:id="6"/>
    </w:p>
    <w:p w14:paraId="3B32A6D8" w14:textId="61C3134A" w:rsidR="00642946" w:rsidRPr="00720037" w:rsidRDefault="00642946" w:rsidP="00642946">
      <w:pPr>
        <w:widowControl/>
        <w:autoSpaceDE/>
        <w:autoSpaceDN/>
        <w:spacing w:after="160" w:line="259" w:lineRule="auto"/>
        <w:jc w:val="center"/>
        <w:rPr>
          <w:b/>
          <w:bCs/>
          <w:color w:val="000000" w:themeColor="text1"/>
          <w:sz w:val="60"/>
          <w:szCs w:val="60"/>
        </w:rPr>
      </w:pPr>
      <w:r w:rsidRPr="00720037">
        <w:rPr>
          <w:b/>
          <w:bCs/>
          <w:color w:val="000000" w:themeColor="text1"/>
          <w:sz w:val="60"/>
          <w:szCs w:val="60"/>
        </w:rPr>
        <w:t>DESARROLLO E IMPLEMENTACION</w:t>
      </w:r>
    </w:p>
    <w:p w14:paraId="1DC1F645" w14:textId="479EA304" w:rsidR="00642946" w:rsidRPr="00720037" w:rsidRDefault="00642946" w:rsidP="00642946">
      <w:pPr>
        <w:widowControl/>
        <w:autoSpaceDE/>
        <w:autoSpaceDN/>
        <w:spacing w:after="160" w:line="259" w:lineRule="auto"/>
        <w:jc w:val="center"/>
        <w:rPr>
          <w:b/>
          <w:bCs/>
          <w:color w:val="000000" w:themeColor="text1"/>
          <w:sz w:val="60"/>
          <w:szCs w:val="60"/>
        </w:rPr>
      </w:pPr>
      <w:r w:rsidRPr="00720037">
        <w:rPr>
          <w:b/>
          <w:bCs/>
          <w:color w:val="000000" w:themeColor="text1"/>
          <w:sz w:val="60"/>
          <w:szCs w:val="60"/>
        </w:rPr>
        <w:t>DE ESTRATEGIAS</w:t>
      </w:r>
    </w:p>
    <w:p w14:paraId="72C9ED83" w14:textId="5F25DDDC" w:rsidR="00720037" w:rsidRPr="00642946" w:rsidRDefault="00720037" w:rsidP="00642946">
      <w:pPr>
        <w:widowControl/>
        <w:autoSpaceDE/>
        <w:autoSpaceDN/>
        <w:spacing w:after="160" w:line="259" w:lineRule="auto"/>
        <w:jc w:val="center"/>
        <w:rPr>
          <w:b/>
          <w:bCs/>
          <w:color w:val="000000" w:themeColor="text1"/>
          <w:sz w:val="50"/>
          <w:szCs w:val="50"/>
        </w:rPr>
      </w:pPr>
    </w:p>
    <w:p w14:paraId="1BA8C31B" w14:textId="48F012AF" w:rsidR="00AC39D4" w:rsidRDefault="00AC39D4">
      <w:pPr>
        <w:widowControl/>
        <w:autoSpaceDE/>
        <w:autoSpaceDN/>
        <w:spacing w:after="160" w:line="259" w:lineRule="auto"/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6333186" w14:textId="77777777" w:rsidR="00E2259C" w:rsidRPr="00E2259C" w:rsidRDefault="00642946" w:rsidP="00E2259C">
      <w:pPr>
        <w:pStyle w:val="Textoindependiente"/>
        <w:spacing w:before="3"/>
        <w:ind w:left="1755"/>
        <w:rPr>
          <w:b/>
          <w:sz w:val="30"/>
          <w:szCs w:val="30"/>
        </w:rPr>
      </w:pPr>
      <w:bookmarkStart w:id="7" w:name="_bookmark8"/>
      <w:bookmarkEnd w:id="7"/>
      <w:r>
        <w:rPr>
          <w:b/>
        </w:rPr>
        <w:lastRenderedPageBreak/>
        <w:t xml:space="preserve"> </w:t>
      </w:r>
    </w:p>
    <w:p w14:paraId="2071A165" w14:textId="6C3C0907" w:rsidR="00176F5F" w:rsidRPr="00642946" w:rsidRDefault="00642946" w:rsidP="00642946">
      <w:pPr>
        <w:pStyle w:val="Textoindependiente"/>
        <w:numPr>
          <w:ilvl w:val="0"/>
          <w:numId w:val="11"/>
        </w:numPr>
        <w:spacing w:before="3"/>
        <w:rPr>
          <w:b/>
          <w:sz w:val="30"/>
          <w:szCs w:val="30"/>
        </w:rPr>
      </w:pPr>
      <w:r w:rsidRPr="00642946">
        <w:rPr>
          <w:b/>
          <w:sz w:val="30"/>
          <w:szCs w:val="30"/>
        </w:rPr>
        <w:t>Campaña “</w:t>
      </w:r>
      <w:r w:rsidR="008262F7" w:rsidRPr="00642946">
        <w:rPr>
          <w:b/>
          <w:bCs/>
          <w:color w:val="000000" w:themeColor="text1"/>
          <w:sz w:val="30"/>
          <w:szCs w:val="30"/>
        </w:rPr>
        <w:t>UNETE AL GRUPO</w:t>
      </w:r>
      <w:r w:rsidR="00176F5F" w:rsidRPr="00642946">
        <w:rPr>
          <w:b/>
          <w:bCs/>
          <w:color w:val="000000" w:themeColor="text1"/>
          <w:sz w:val="30"/>
          <w:szCs w:val="30"/>
        </w:rPr>
        <w:t>”</w:t>
      </w:r>
    </w:p>
    <w:p w14:paraId="1A4EAB27" w14:textId="76E35CCA" w:rsidR="00176F5F" w:rsidRDefault="00176F5F" w:rsidP="00A509EC">
      <w:pPr>
        <w:pStyle w:val="Textoindependiente"/>
        <w:spacing w:before="199"/>
        <w:ind w:left="1482" w:right="1505"/>
        <w:jc w:val="both"/>
      </w:pPr>
      <w:r>
        <w:t xml:space="preserve">Esta estrategia </w:t>
      </w:r>
      <w:r w:rsidR="008262F7">
        <w:t>surge de la necesidad de fomentar la interacción entre todas las áreas de la E.S.E HOSPITAL SAN RAFAEL DE FUNDACION</w:t>
      </w:r>
      <w:r w:rsidR="00FC4297">
        <w:t>, mejorar el ambiente organizacional</w:t>
      </w:r>
      <w:r w:rsidR="008262F7">
        <w:t xml:space="preserve">. Por medio de campañas lúdicas e interactivas </w:t>
      </w:r>
      <w:r w:rsidR="00FC4297">
        <w:t xml:space="preserve">que </w:t>
      </w:r>
      <w:r w:rsidR="008262F7">
        <w:t>motiv</w:t>
      </w:r>
      <w:r w:rsidR="00FC4297">
        <w:t>en</w:t>
      </w:r>
      <w:r w:rsidR="008262F7">
        <w:t xml:space="preserve"> a los funcionarios a conocer y apropiarse de los objetivos estratégicos, visión, misión y demás valores </w:t>
      </w:r>
      <w:r w:rsidR="00FC4297">
        <w:t>institucionales</w:t>
      </w:r>
      <w:r w:rsidR="008262F7">
        <w:t xml:space="preserve"> que son </w:t>
      </w:r>
      <w:r w:rsidR="00FC4297">
        <w:t>la piedra angular</w:t>
      </w:r>
      <w:r w:rsidR="008262F7">
        <w:t xml:space="preserve"> para consolidar un equipo de trabajo eficiente</w:t>
      </w:r>
      <w:r w:rsidR="00BB5A28">
        <w:t>, comprometido y feliz.</w:t>
      </w:r>
      <w:r w:rsidR="00C9046E">
        <w:t xml:space="preserve"> </w:t>
      </w:r>
    </w:p>
    <w:p w14:paraId="645B4591" w14:textId="77777777" w:rsidR="00A509EC" w:rsidRDefault="00A509EC" w:rsidP="00A509EC">
      <w:pPr>
        <w:pStyle w:val="Textoindependiente"/>
        <w:spacing w:before="199"/>
        <w:ind w:left="1482" w:right="1505"/>
        <w:jc w:val="both"/>
      </w:pPr>
    </w:p>
    <w:p w14:paraId="128D058F" w14:textId="5B3A3DA2" w:rsidR="00A509EC" w:rsidRPr="00A509EC" w:rsidRDefault="00A509EC" w:rsidP="00A509EC">
      <w:pPr>
        <w:pStyle w:val="Textoindependiente"/>
        <w:spacing w:before="199"/>
        <w:ind w:left="1482" w:right="1505"/>
        <w:jc w:val="both"/>
        <w:rPr>
          <w:b/>
          <w:bCs/>
        </w:rPr>
      </w:pPr>
      <w:r w:rsidRPr="00A509EC">
        <w:rPr>
          <w:b/>
          <w:bCs/>
        </w:rPr>
        <w:t>OBJETIVOS</w:t>
      </w:r>
    </w:p>
    <w:p w14:paraId="0BDA92B1" w14:textId="77777777" w:rsidR="00A509EC" w:rsidRDefault="00A509EC" w:rsidP="00A509EC">
      <w:pPr>
        <w:pStyle w:val="Textoindependiente"/>
        <w:spacing w:before="199"/>
        <w:ind w:left="1482" w:right="1505"/>
        <w:jc w:val="both"/>
      </w:pPr>
    </w:p>
    <w:p w14:paraId="5708C7CA" w14:textId="73E37B17" w:rsidR="00176F5F" w:rsidRDefault="00176F5F" w:rsidP="00176F5F">
      <w:pPr>
        <w:pStyle w:val="Textoindependiente"/>
        <w:ind w:left="1482" w:right="1505"/>
        <w:jc w:val="both"/>
      </w:pPr>
      <w:r>
        <w:t xml:space="preserve">Socializar y divulgar de manera permanente la información de los planes, programas y avances </w:t>
      </w:r>
      <w:r w:rsidR="008262F7">
        <w:t xml:space="preserve">que la E.S.E HOSPITAL SAN RAFAEL DE FUNDACION </w:t>
      </w:r>
      <w:r w:rsidR="00695594">
        <w:t>está</w:t>
      </w:r>
      <w:r w:rsidR="008262F7">
        <w:t xml:space="preserve"> implementando</w:t>
      </w:r>
      <w:r>
        <w:t>.</w:t>
      </w:r>
      <w:r w:rsidR="00B3576F">
        <w:t xml:space="preserve"> </w:t>
      </w:r>
      <w:r w:rsidR="00EC705E">
        <w:t>Incrementando la difusión y participación de todos los colaboradores y funcionarios de la E.S.E. siendo activos importantes en todas las estrategias comunicacionales del hospital.</w:t>
      </w:r>
    </w:p>
    <w:p w14:paraId="2CB840E5" w14:textId="633515DC" w:rsidR="00176F5F" w:rsidRPr="00A509EC" w:rsidRDefault="00176F5F" w:rsidP="00176F5F">
      <w:pPr>
        <w:pStyle w:val="Ttulo2"/>
        <w:spacing w:before="1"/>
        <w:rPr>
          <w:b/>
          <w:bCs/>
        </w:rPr>
      </w:pPr>
    </w:p>
    <w:p w14:paraId="069479F5" w14:textId="44F216FC" w:rsidR="00A509EC" w:rsidRPr="00A509EC" w:rsidRDefault="00A509EC" w:rsidP="00A509EC">
      <w:pPr>
        <w:tabs>
          <w:tab w:val="left" w:pos="1485"/>
        </w:tabs>
        <w:rPr>
          <w:b/>
          <w:bCs/>
        </w:rPr>
      </w:pPr>
      <w:r w:rsidRPr="00A509EC">
        <w:rPr>
          <w:b/>
          <w:bCs/>
        </w:rPr>
        <w:tab/>
        <w:t>ALCANCE</w:t>
      </w:r>
    </w:p>
    <w:p w14:paraId="16689B9D" w14:textId="77777777" w:rsidR="00A509EC" w:rsidRPr="00A509EC" w:rsidRDefault="00A509EC" w:rsidP="00A509EC">
      <w:pPr>
        <w:tabs>
          <w:tab w:val="left" w:pos="1485"/>
        </w:tabs>
      </w:pPr>
    </w:p>
    <w:p w14:paraId="339E57B3" w14:textId="4CB12293" w:rsidR="00C9046E" w:rsidRDefault="00176F5F" w:rsidP="00176F5F">
      <w:pPr>
        <w:pStyle w:val="Textoindependiente"/>
        <w:ind w:left="1482" w:right="1496"/>
        <w:jc w:val="both"/>
      </w:pPr>
      <w:r>
        <w:t>La estrategia está dirigida a todos los colaboradores de la institución, por medio de la socialización</w:t>
      </w:r>
      <w:r w:rsidR="00FB1BFA">
        <w:t xml:space="preserve"> de las </w:t>
      </w:r>
      <w:r>
        <w:t>piezas comunicativas y demás herramientas que permitan el fortalecimiento de los conocimientos institucionales y la apropiación de los mismos.</w:t>
      </w:r>
      <w:r w:rsidR="00FB1BFA">
        <w:t xml:space="preserve"> Además de informar de primera mano, a todos los miembros de la E.S.E sobre las campañas que se adelanten desde la gerencia y el departamento de comunicaciones.</w:t>
      </w:r>
    </w:p>
    <w:p w14:paraId="42883BFE" w14:textId="77777777" w:rsidR="00C9046E" w:rsidRDefault="00C9046E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7D75BBF6" w14:textId="77777777" w:rsidR="00E2259C" w:rsidRDefault="00E2259C" w:rsidP="00176F5F">
      <w:pPr>
        <w:pStyle w:val="Textoindependiente"/>
        <w:ind w:left="1482" w:right="1499"/>
        <w:rPr>
          <w:b/>
          <w:bCs/>
        </w:rPr>
      </w:pPr>
    </w:p>
    <w:p w14:paraId="269BD0DB" w14:textId="1DC3D958" w:rsidR="00A509EC" w:rsidRPr="00A509EC" w:rsidRDefault="00A509EC" w:rsidP="00176F5F">
      <w:pPr>
        <w:pStyle w:val="Textoindependiente"/>
        <w:ind w:left="1482" w:right="1499"/>
        <w:rPr>
          <w:b/>
          <w:bCs/>
        </w:rPr>
      </w:pPr>
      <w:r w:rsidRPr="00A509EC">
        <w:rPr>
          <w:b/>
          <w:bCs/>
        </w:rPr>
        <w:t>ACCIONES A DESARROLLAR</w:t>
      </w:r>
    </w:p>
    <w:p w14:paraId="411FD9B5" w14:textId="72DE3A03" w:rsidR="00A509EC" w:rsidRDefault="00A509EC" w:rsidP="00176F5F">
      <w:pPr>
        <w:pStyle w:val="Textoindependiente"/>
        <w:ind w:left="1482" w:right="1499"/>
      </w:pPr>
    </w:p>
    <w:p w14:paraId="4DFF7D8C" w14:textId="1D7603FF" w:rsidR="00176F5F" w:rsidRDefault="00176F5F" w:rsidP="00D724F0">
      <w:pPr>
        <w:pStyle w:val="Textoindependiente"/>
        <w:ind w:left="1482" w:right="1499"/>
        <w:jc w:val="both"/>
      </w:pPr>
      <w:r>
        <w:t xml:space="preserve">A través de las diferentes actividades programadas socializar </w:t>
      </w:r>
      <w:r w:rsidR="008262F7">
        <w:t>la campaña ´UNETE AL GRUPO´</w:t>
      </w:r>
      <w:r w:rsidR="00B3576F">
        <w:t xml:space="preserve"> </w:t>
      </w:r>
      <w:r>
        <w:t>Redes sociales con el #</w:t>
      </w:r>
      <w:r w:rsidR="008262F7">
        <w:t>UNETEALGRUPOHSR</w:t>
      </w:r>
      <w:r w:rsidR="00B3576F">
        <w:t xml:space="preserve"> </w:t>
      </w:r>
      <w:r>
        <w:t>#</w:t>
      </w:r>
      <w:r w:rsidR="008262F7">
        <w:t>LOESTAMOSHACIENDOHSR</w:t>
      </w:r>
      <w:r w:rsidR="00EC705E">
        <w:t>. Masificación de los mansajes y resultados de todas nuestras acciones como institución.</w:t>
      </w:r>
    </w:p>
    <w:p w14:paraId="538408AE" w14:textId="0B4DDA26" w:rsidR="00367F54" w:rsidRDefault="00367F54" w:rsidP="00D724F0">
      <w:pPr>
        <w:pStyle w:val="Textoindependiente"/>
        <w:ind w:left="1482" w:right="1499"/>
        <w:jc w:val="both"/>
      </w:pPr>
    </w:p>
    <w:p w14:paraId="44B69C9A" w14:textId="28BB3074" w:rsidR="00367F54" w:rsidRDefault="00367F54" w:rsidP="00D724F0">
      <w:pPr>
        <w:pStyle w:val="Textoindependiente"/>
        <w:ind w:left="1482" w:right="1499"/>
        <w:jc w:val="both"/>
      </w:pPr>
      <w:r>
        <w:t>Empoderar de manera dinámica a nuestros colaboradores y funcionarios de la importancia que tiene para la institución su participación activa en la difusión de los mensajes que desde la gobernación y la gerencia de nuestra institución salgan.</w:t>
      </w:r>
    </w:p>
    <w:p w14:paraId="2227CA1F" w14:textId="77777777" w:rsidR="00D63451" w:rsidRDefault="00D63451" w:rsidP="00176F5F">
      <w:pPr>
        <w:pStyle w:val="Textoindependiente"/>
        <w:ind w:left="1482" w:right="1895"/>
      </w:pPr>
    </w:p>
    <w:p w14:paraId="728C39FB" w14:textId="7EB3AB34" w:rsidR="006A48CA" w:rsidRDefault="006A48CA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  <w:bookmarkStart w:id="8" w:name="_bookmark9"/>
      <w:bookmarkEnd w:id="8"/>
    </w:p>
    <w:p w14:paraId="340ECDF3" w14:textId="36FFA37E" w:rsidR="0028091C" w:rsidRDefault="0028091C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5E55EF2A" w14:textId="058DC8D0" w:rsidR="00695594" w:rsidRDefault="00C9046E" w:rsidP="00C9046E">
      <w:pPr>
        <w:widowControl/>
        <w:autoSpaceDE/>
        <w:autoSpaceDN/>
        <w:spacing w:after="160" w:line="259" w:lineRule="auto"/>
        <w:ind w:left="1417" w:right="1417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val="en-US" w:eastAsia="en-US" w:bidi="ar-SA"/>
        </w:rPr>
        <w:drawing>
          <wp:inline distT="0" distB="0" distL="0" distR="0" wp14:anchorId="6FF45DCD" wp14:editId="6BDD087F">
            <wp:extent cx="5614475" cy="2078966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1" b="38106"/>
                    <a:stretch/>
                  </pic:blipFill>
                  <pic:spPr bwMode="auto">
                    <a:xfrm>
                      <a:off x="0" y="0"/>
                      <a:ext cx="5615940" cy="20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594">
        <w:rPr>
          <w:b/>
          <w:bCs/>
          <w:color w:val="000000" w:themeColor="text1"/>
        </w:rPr>
        <w:br w:type="page"/>
      </w:r>
    </w:p>
    <w:p w14:paraId="5F4E991B" w14:textId="77777777" w:rsidR="00E2259C" w:rsidRPr="00E2259C" w:rsidRDefault="00E2259C" w:rsidP="00E2259C">
      <w:pPr>
        <w:pStyle w:val="Textoindependiente"/>
        <w:spacing w:before="3"/>
        <w:ind w:left="1755"/>
        <w:jc w:val="both"/>
        <w:rPr>
          <w:b/>
          <w:bCs/>
          <w:sz w:val="30"/>
          <w:szCs w:val="30"/>
        </w:rPr>
      </w:pPr>
    </w:p>
    <w:p w14:paraId="6CCAE718" w14:textId="1B427351" w:rsidR="00695594" w:rsidRPr="00642946" w:rsidRDefault="00695594" w:rsidP="00B3576F">
      <w:pPr>
        <w:pStyle w:val="Textoindependiente"/>
        <w:numPr>
          <w:ilvl w:val="0"/>
          <w:numId w:val="11"/>
        </w:numPr>
        <w:spacing w:before="3"/>
        <w:jc w:val="both"/>
        <w:rPr>
          <w:b/>
          <w:bCs/>
          <w:sz w:val="30"/>
          <w:szCs w:val="30"/>
        </w:rPr>
      </w:pPr>
      <w:r w:rsidRPr="00642946">
        <w:rPr>
          <w:b/>
          <w:bCs/>
          <w:color w:val="000000" w:themeColor="text1"/>
          <w:sz w:val="30"/>
          <w:szCs w:val="30"/>
        </w:rPr>
        <w:t>ACTUALIZACION Y RELANZAMIENTO PAGINA WEB</w:t>
      </w:r>
    </w:p>
    <w:p w14:paraId="3F10655A" w14:textId="559F468B" w:rsidR="00695594" w:rsidRDefault="00695594" w:rsidP="00B3576F">
      <w:pPr>
        <w:pStyle w:val="Textoindependiente"/>
        <w:spacing w:before="199"/>
        <w:ind w:left="1482" w:right="1505"/>
        <w:jc w:val="both"/>
      </w:pPr>
      <w:r>
        <w:t>Esta actualización surge de la necesidad de facilitar la interacción la E.S.E HOSPITAL SAN RAFAEL DE FUNDACION y sus usuarios. Por medio de plataformas digitales funcionales direccionar nuestros servicios por medio de este medio interactivo.</w:t>
      </w:r>
      <w:r w:rsidR="009B2664">
        <w:t xml:space="preserve"> Las condiciones actuales por la pandemia de la covid19 son una oportunidad de digitalizar procesos (reserva de citas, envió de resultados, atención al cliente, etc.)</w:t>
      </w:r>
    </w:p>
    <w:p w14:paraId="730CFB3E" w14:textId="77777777" w:rsidR="00695594" w:rsidRDefault="00695594" w:rsidP="00B3576F">
      <w:pPr>
        <w:pStyle w:val="Textoindependiente"/>
        <w:spacing w:before="199"/>
        <w:ind w:left="1482" w:right="1505"/>
        <w:jc w:val="both"/>
      </w:pPr>
    </w:p>
    <w:p w14:paraId="540F79A6" w14:textId="77777777" w:rsidR="00695594" w:rsidRPr="00A509EC" w:rsidRDefault="00695594" w:rsidP="00B3576F">
      <w:pPr>
        <w:pStyle w:val="Textoindependiente"/>
        <w:spacing w:before="199"/>
        <w:ind w:left="1482" w:right="1505"/>
        <w:jc w:val="both"/>
        <w:rPr>
          <w:b/>
          <w:bCs/>
        </w:rPr>
      </w:pPr>
      <w:r w:rsidRPr="00A509EC">
        <w:rPr>
          <w:b/>
          <w:bCs/>
        </w:rPr>
        <w:t>OBJETIVOS</w:t>
      </w:r>
    </w:p>
    <w:p w14:paraId="08BE095E" w14:textId="77777777" w:rsidR="009B2664" w:rsidRDefault="009B2664" w:rsidP="00B3576F">
      <w:pPr>
        <w:pStyle w:val="Textoindependiente"/>
        <w:ind w:left="1482" w:right="1505"/>
        <w:jc w:val="both"/>
      </w:pPr>
    </w:p>
    <w:p w14:paraId="485EC7C3" w14:textId="3EE14464" w:rsidR="00695594" w:rsidRDefault="009B2664" w:rsidP="00B3576F">
      <w:pPr>
        <w:pStyle w:val="Textoindependiente"/>
        <w:ind w:left="1482" w:right="1505"/>
        <w:jc w:val="both"/>
      </w:pPr>
      <w:r>
        <w:t xml:space="preserve">Desarrollar </w:t>
      </w:r>
      <w:r w:rsidR="00367F54">
        <w:t>nuestra</w:t>
      </w:r>
      <w:r>
        <w:t xml:space="preserve"> página web acorde a las necesidades funcionales de la institución en la nueva era de servicios digitales, con capacidad de respuesta, atención interactiva y funcionamiento estable y agradable para los usuarios.</w:t>
      </w:r>
      <w:r w:rsidR="00367F54">
        <w:t xml:space="preserve"> Que aporte funcionalidades al servicio prestado y organice aún </w:t>
      </w:r>
      <w:r w:rsidR="00817EC1">
        <w:t>más</w:t>
      </w:r>
      <w:r w:rsidR="00367F54">
        <w:t xml:space="preserve"> los tiempos de atención al cliente.</w:t>
      </w:r>
    </w:p>
    <w:p w14:paraId="77226FF5" w14:textId="77777777" w:rsidR="00695594" w:rsidRPr="00A509EC" w:rsidRDefault="00695594" w:rsidP="00B3576F">
      <w:pPr>
        <w:pStyle w:val="Ttulo2"/>
        <w:spacing w:before="1"/>
        <w:jc w:val="both"/>
        <w:rPr>
          <w:b/>
          <w:bCs/>
        </w:rPr>
      </w:pPr>
    </w:p>
    <w:p w14:paraId="7F2E0E53" w14:textId="77777777" w:rsidR="00695594" w:rsidRPr="00A509EC" w:rsidRDefault="00695594" w:rsidP="00B3576F">
      <w:pPr>
        <w:tabs>
          <w:tab w:val="left" w:pos="1485"/>
        </w:tabs>
        <w:jc w:val="both"/>
        <w:rPr>
          <w:b/>
          <w:bCs/>
        </w:rPr>
      </w:pPr>
      <w:r w:rsidRPr="00A509EC">
        <w:rPr>
          <w:b/>
          <w:bCs/>
        </w:rPr>
        <w:tab/>
        <w:t>ALCANCE</w:t>
      </w:r>
    </w:p>
    <w:p w14:paraId="24E87DF7" w14:textId="77777777" w:rsidR="00695594" w:rsidRPr="00A509EC" w:rsidRDefault="00695594" w:rsidP="00B3576F">
      <w:pPr>
        <w:tabs>
          <w:tab w:val="left" w:pos="1485"/>
        </w:tabs>
        <w:jc w:val="both"/>
      </w:pPr>
    </w:p>
    <w:p w14:paraId="0635314B" w14:textId="258635B9" w:rsidR="00695594" w:rsidRDefault="00243F5C" w:rsidP="00B3576F">
      <w:pPr>
        <w:pStyle w:val="Textoindependiente"/>
        <w:ind w:left="1482" w:right="1496"/>
        <w:jc w:val="both"/>
      </w:pPr>
      <w:r>
        <w:t>El desarrollo de la nueva página web es una herramienta que tendrá impacto interno y externo. Tanto para nuestro personal como nuestros usuarios</w:t>
      </w:r>
      <w:r w:rsidR="00817EC1">
        <w:t>, proveedores y comunidad en general.</w:t>
      </w:r>
    </w:p>
    <w:p w14:paraId="41B0C571" w14:textId="77777777" w:rsidR="00695594" w:rsidRPr="00A509EC" w:rsidRDefault="00695594" w:rsidP="00B3576F">
      <w:pPr>
        <w:pStyle w:val="Textoindependiente"/>
        <w:jc w:val="both"/>
        <w:rPr>
          <w:b/>
          <w:bCs/>
        </w:rPr>
      </w:pPr>
    </w:p>
    <w:p w14:paraId="3593468F" w14:textId="77777777" w:rsidR="00695594" w:rsidRPr="00A509EC" w:rsidRDefault="00695594" w:rsidP="00B3576F">
      <w:pPr>
        <w:pStyle w:val="Textoindependiente"/>
        <w:ind w:left="1482" w:right="1499"/>
        <w:jc w:val="both"/>
        <w:rPr>
          <w:b/>
          <w:bCs/>
        </w:rPr>
      </w:pPr>
      <w:r w:rsidRPr="00A509EC">
        <w:rPr>
          <w:b/>
          <w:bCs/>
        </w:rPr>
        <w:t>ACCIONES A DESARROLLAR</w:t>
      </w:r>
    </w:p>
    <w:p w14:paraId="6E06B2DD" w14:textId="77777777" w:rsidR="00695594" w:rsidRDefault="00695594" w:rsidP="00B3576F">
      <w:pPr>
        <w:pStyle w:val="Textoindependiente"/>
        <w:ind w:left="1482" w:right="1499"/>
        <w:jc w:val="both"/>
      </w:pPr>
    </w:p>
    <w:p w14:paraId="744B48D0" w14:textId="432E292A" w:rsidR="00695594" w:rsidRDefault="006178F8" w:rsidP="00B3576F">
      <w:pPr>
        <w:pStyle w:val="Textoindependiente"/>
        <w:ind w:left="1482" w:right="1895"/>
        <w:jc w:val="both"/>
      </w:pPr>
      <w:r>
        <w:t>Iniciar proceso de diseño web institucional</w:t>
      </w:r>
      <w:r w:rsidR="00243F5C">
        <w:t xml:space="preserve"> que solucione y brinde nuevas oportunidades de comunicación</w:t>
      </w:r>
      <w:r w:rsidR="00817EC1">
        <w:t xml:space="preserve"> y cubra las necesidades de automatización de procesos y acceso a la información. </w:t>
      </w:r>
    </w:p>
    <w:p w14:paraId="4A2A4E23" w14:textId="07354083" w:rsidR="00695594" w:rsidRDefault="00695594" w:rsidP="00B3576F">
      <w:pPr>
        <w:widowControl/>
        <w:autoSpaceDE/>
        <w:autoSpaceDN/>
        <w:spacing w:after="160" w:line="259" w:lineRule="auto"/>
        <w:jc w:val="both"/>
        <w:rPr>
          <w:b/>
          <w:bCs/>
          <w:color w:val="000000" w:themeColor="text1"/>
        </w:rPr>
      </w:pPr>
    </w:p>
    <w:p w14:paraId="475A430B" w14:textId="77777777" w:rsidR="0028091C" w:rsidRDefault="0028091C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1E6E51BC" w14:textId="29AC2200" w:rsidR="001A3A18" w:rsidRDefault="001A3A18">
      <w:pPr>
        <w:widowControl/>
        <w:autoSpaceDE/>
        <w:autoSpaceDN/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F265518" w14:textId="5A1C5E85" w:rsidR="009C464A" w:rsidRPr="00642946" w:rsidRDefault="009C464A" w:rsidP="009C464A">
      <w:pPr>
        <w:pStyle w:val="Textoindependiente"/>
        <w:numPr>
          <w:ilvl w:val="0"/>
          <w:numId w:val="11"/>
        </w:numPr>
        <w:spacing w:before="3"/>
        <w:jc w:val="both"/>
        <w:rPr>
          <w:b/>
          <w:bCs/>
          <w:sz w:val="30"/>
          <w:szCs w:val="30"/>
        </w:rPr>
      </w:pPr>
      <w:r w:rsidRPr="00642946">
        <w:rPr>
          <w:b/>
          <w:bCs/>
          <w:color w:val="000000" w:themeColor="text1"/>
          <w:sz w:val="30"/>
          <w:szCs w:val="30"/>
        </w:rPr>
        <w:lastRenderedPageBreak/>
        <w:t>ACTUALIZACION Y RE</w:t>
      </w:r>
      <w:r>
        <w:rPr>
          <w:b/>
          <w:bCs/>
          <w:color w:val="000000" w:themeColor="text1"/>
          <w:sz w:val="30"/>
          <w:szCs w:val="30"/>
        </w:rPr>
        <w:t>DISEÑO PORTAFOLIO DE SERVICIOS</w:t>
      </w:r>
    </w:p>
    <w:p w14:paraId="4C9B330A" w14:textId="5C5A9DBE" w:rsidR="009C464A" w:rsidRDefault="009C464A" w:rsidP="009C464A">
      <w:pPr>
        <w:pStyle w:val="Textoindependiente"/>
        <w:spacing w:before="199"/>
        <w:ind w:left="1482" w:right="1505"/>
        <w:jc w:val="both"/>
      </w:pPr>
      <w:r>
        <w:t xml:space="preserve">Esta actualización surge de la necesidad de </w:t>
      </w:r>
      <w:r w:rsidR="00503C23">
        <w:t xml:space="preserve">promocionar de manera dinámica, ágil y sintetizada los servicios ofrecidos por </w:t>
      </w:r>
      <w:proofErr w:type="spellStart"/>
      <w:r w:rsidR="00503C23">
        <w:t>le</w:t>
      </w:r>
      <w:proofErr w:type="spellEnd"/>
      <w:r w:rsidR="00503C23">
        <w:t xml:space="preserve"> E.S.E HOSPITAL SAN RAFAEL. El portafolio de servicios es la carta de presentación ante el mercado. El buen diseño, estructura y contenido transmite información clave a la hora de promocionar nuestra institución.</w:t>
      </w:r>
    </w:p>
    <w:p w14:paraId="7901DEBF" w14:textId="77777777" w:rsidR="009C464A" w:rsidRDefault="009C464A" w:rsidP="009C464A">
      <w:pPr>
        <w:pStyle w:val="Textoindependiente"/>
        <w:spacing w:before="199"/>
        <w:ind w:left="1482" w:right="1505"/>
        <w:jc w:val="both"/>
      </w:pPr>
    </w:p>
    <w:p w14:paraId="57CB369A" w14:textId="77777777" w:rsidR="009C464A" w:rsidRPr="00A509EC" w:rsidRDefault="009C464A" w:rsidP="009C464A">
      <w:pPr>
        <w:pStyle w:val="Textoindependiente"/>
        <w:spacing w:before="199"/>
        <w:ind w:left="1482" w:right="1505"/>
        <w:jc w:val="both"/>
        <w:rPr>
          <w:b/>
          <w:bCs/>
        </w:rPr>
      </w:pPr>
      <w:r w:rsidRPr="00A509EC">
        <w:rPr>
          <w:b/>
          <w:bCs/>
        </w:rPr>
        <w:t>OBJETIVOS</w:t>
      </w:r>
    </w:p>
    <w:p w14:paraId="29FA9D78" w14:textId="77777777" w:rsidR="009C464A" w:rsidRDefault="009C464A" w:rsidP="009C464A">
      <w:pPr>
        <w:pStyle w:val="Textoindependiente"/>
        <w:ind w:left="1482" w:right="1505"/>
        <w:jc w:val="both"/>
      </w:pPr>
    </w:p>
    <w:p w14:paraId="0E77D12C" w14:textId="53FFE347" w:rsidR="009C464A" w:rsidRDefault="009C464A" w:rsidP="009C464A">
      <w:pPr>
        <w:pStyle w:val="Textoindependiente"/>
        <w:ind w:left="1482" w:right="1505"/>
        <w:jc w:val="both"/>
      </w:pPr>
      <w:r>
        <w:t xml:space="preserve">Desarrollar </w:t>
      </w:r>
      <w:r w:rsidR="00503C23">
        <w:t xml:space="preserve">nuestro portafolio de servicios destacando nuestros nuevos servicios y las mejoras que constantemente estamos realizando para estar a la vanguardia de la salud en el departamento del Magdalena. Conseguir un portafolio optimizado, que sintetice los ideales y valores de nuestro hospital es la carta de presentación ante el mundo. </w:t>
      </w:r>
    </w:p>
    <w:p w14:paraId="25A050E3" w14:textId="77777777" w:rsidR="009C464A" w:rsidRPr="00A509EC" w:rsidRDefault="009C464A" w:rsidP="009C464A">
      <w:pPr>
        <w:pStyle w:val="Ttulo2"/>
        <w:spacing w:before="1"/>
        <w:jc w:val="both"/>
        <w:rPr>
          <w:b/>
          <w:bCs/>
        </w:rPr>
      </w:pPr>
    </w:p>
    <w:p w14:paraId="124BEE62" w14:textId="77777777" w:rsidR="009C464A" w:rsidRPr="00A509EC" w:rsidRDefault="009C464A" w:rsidP="009C464A">
      <w:pPr>
        <w:tabs>
          <w:tab w:val="left" w:pos="1485"/>
        </w:tabs>
        <w:jc w:val="both"/>
        <w:rPr>
          <w:b/>
          <w:bCs/>
        </w:rPr>
      </w:pPr>
      <w:r w:rsidRPr="00A509EC">
        <w:rPr>
          <w:b/>
          <w:bCs/>
        </w:rPr>
        <w:tab/>
        <w:t>ALCANCE</w:t>
      </w:r>
    </w:p>
    <w:p w14:paraId="0604D7E2" w14:textId="77777777" w:rsidR="009C464A" w:rsidRPr="00A509EC" w:rsidRDefault="009C464A" w:rsidP="009C464A">
      <w:pPr>
        <w:tabs>
          <w:tab w:val="left" w:pos="1485"/>
        </w:tabs>
        <w:jc w:val="both"/>
      </w:pPr>
    </w:p>
    <w:p w14:paraId="02DAA803" w14:textId="63F24CA3" w:rsidR="009C464A" w:rsidRDefault="009C464A" w:rsidP="009C464A">
      <w:pPr>
        <w:pStyle w:val="Textoindependiente"/>
        <w:ind w:left="1482" w:right="1496"/>
        <w:jc w:val="both"/>
      </w:pPr>
      <w:r>
        <w:t xml:space="preserve">El desarrollo </w:t>
      </w:r>
      <w:r w:rsidR="00EE0228">
        <w:t>de nuestro portafolio de servicios actualizado</w:t>
      </w:r>
      <w:r>
        <w:t xml:space="preserve"> es una herramienta que tendrá impacto interno y externo. Tanto para nuestro personal como nuestros usuarios, proveedores y comunidad en general</w:t>
      </w:r>
      <w:r w:rsidR="00EE0228">
        <w:t xml:space="preserve"> para así Comunicar de manera eficiente quienes somos, que hacemos, como, y por qué.</w:t>
      </w:r>
    </w:p>
    <w:p w14:paraId="196C2354" w14:textId="77777777" w:rsidR="009C464A" w:rsidRPr="00A509EC" w:rsidRDefault="009C464A" w:rsidP="009C464A">
      <w:pPr>
        <w:pStyle w:val="Textoindependiente"/>
        <w:jc w:val="both"/>
        <w:rPr>
          <w:b/>
          <w:bCs/>
        </w:rPr>
      </w:pPr>
    </w:p>
    <w:p w14:paraId="649415BF" w14:textId="77777777" w:rsidR="009C464A" w:rsidRPr="00A509EC" w:rsidRDefault="009C464A" w:rsidP="009C464A">
      <w:pPr>
        <w:pStyle w:val="Textoindependiente"/>
        <w:ind w:left="1482" w:right="1499"/>
        <w:jc w:val="both"/>
        <w:rPr>
          <w:b/>
          <w:bCs/>
        </w:rPr>
      </w:pPr>
      <w:r w:rsidRPr="00A509EC">
        <w:rPr>
          <w:b/>
          <w:bCs/>
        </w:rPr>
        <w:t>ACCIONES A DESARROLLAR</w:t>
      </w:r>
    </w:p>
    <w:p w14:paraId="20133521" w14:textId="77777777" w:rsidR="009C464A" w:rsidRDefault="009C464A" w:rsidP="009C464A">
      <w:pPr>
        <w:pStyle w:val="Textoindependiente"/>
        <w:ind w:left="1482" w:right="1499"/>
        <w:jc w:val="both"/>
      </w:pPr>
    </w:p>
    <w:p w14:paraId="1BE9E651" w14:textId="3D016AA7" w:rsidR="009C464A" w:rsidRDefault="009C464A" w:rsidP="009C464A">
      <w:pPr>
        <w:pStyle w:val="Textoindependiente"/>
        <w:ind w:left="1482" w:right="1895"/>
        <w:jc w:val="both"/>
      </w:pPr>
      <w:r>
        <w:t xml:space="preserve">Iniciar </w:t>
      </w:r>
      <w:r w:rsidR="00EE0228">
        <w:t xml:space="preserve">un </w:t>
      </w:r>
      <w:r>
        <w:t xml:space="preserve">proceso de </w:t>
      </w:r>
      <w:r w:rsidR="00EE0228">
        <w:t xml:space="preserve">creación y diseño del portafolio de servicios </w:t>
      </w:r>
      <w:r>
        <w:t>institucional que solucione y brinde</w:t>
      </w:r>
      <w:r w:rsidR="00EE0228">
        <w:t xml:space="preserve"> información actualizada, veraz, atractiva y clara acerca de los servicios prestados. </w:t>
      </w:r>
      <w:r>
        <w:t xml:space="preserve"> </w:t>
      </w:r>
      <w:r w:rsidR="00EE0228">
        <w:t>Nuestras políticas y valores.</w:t>
      </w:r>
    </w:p>
    <w:p w14:paraId="13403163" w14:textId="0D62FF8B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29F22833" w14:textId="49FD08EA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0B4BD16D" w14:textId="76AE02F5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0CB47255" w14:textId="0192EE24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7CC68496" w14:textId="66D96075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3C565886" w14:textId="578ED55C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1D9C0B9B" w14:textId="06760357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786AE5C3" w14:textId="77777777" w:rsidR="009C464A" w:rsidRDefault="009C464A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30"/>
          <w:szCs w:val="30"/>
        </w:rPr>
      </w:pPr>
    </w:p>
    <w:p w14:paraId="3EF3755B" w14:textId="0F24D65C" w:rsidR="001A3A18" w:rsidRPr="00642946" w:rsidRDefault="001A3A18" w:rsidP="009C464A">
      <w:pPr>
        <w:pStyle w:val="Textoindependiente"/>
        <w:numPr>
          <w:ilvl w:val="0"/>
          <w:numId w:val="11"/>
        </w:numPr>
        <w:spacing w:before="199"/>
        <w:ind w:right="1505"/>
        <w:jc w:val="both"/>
        <w:rPr>
          <w:b/>
          <w:bCs/>
          <w:color w:val="000000" w:themeColor="text1"/>
          <w:sz w:val="30"/>
          <w:szCs w:val="30"/>
        </w:rPr>
      </w:pPr>
      <w:r w:rsidRPr="00642946">
        <w:rPr>
          <w:b/>
          <w:bCs/>
          <w:color w:val="000000" w:themeColor="text1"/>
          <w:sz w:val="30"/>
          <w:szCs w:val="30"/>
        </w:rPr>
        <w:t>CREACION Y SOCIALIZACIÓN DEL MANUAL DE PROTOCOLO DE ATENCIÓN AL CLIENTE HSR.</w:t>
      </w:r>
    </w:p>
    <w:p w14:paraId="3D8B0B0A" w14:textId="77777777" w:rsidR="001A3A18" w:rsidRDefault="001A3A18" w:rsidP="00B3576F">
      <w:pPr>
        <w:pStyle w:val="Textoindependiente"/>
        <w:spacing w:before="199"/>
        <w:ind w:left="1482" w:right="1505"/>
        <w:jc w:val="both"/>
      </w:pPr>
    </w:p>
    <w:p w14:paraId="1A335E18" w14:textId="581F9FAE" w:rsidR="001A3A18" w:rsidRDefault="001A3A18" w:rsidP="00B3576F">
      <w:pPr>
        <w:pStyle w:val="Textoindependiente"/>
        <w:spacing w:before="199"/>
        <w:ind w:left="1482" w:right="1505"/>
        <w:jc w:val="both"/>
        <w:rPr>
          <w:b/>
          <w:bCs/>
        </w:rPr>
      </w:pPr>
      <w:r w:rsidRPr="00A509EC">
        <w:rPr>
          <w:b/>
          <w:bCs/>
        </w:rPr>
        <w:t>OBJETIVOS</w:t>
      </w:r>
    </w:p>
    <w:p w14:paraId="4C1AF2A0" w14:textId="1DC64293" w:rsidR="008C07B1" w:rsidRDefault="008C07B1" w:rsidP="00B3576F">
      <w:pPr>
        <w:pStyle w:val="Textoindependiente"/>
        <w:spacing w:before="199"/>
        <w:ind w:left="1482" w:right="1505"/>
        <w:jc w:val="both"/>
      </w:pPr>
      <w:r>
        <w:t xml:space="preserve">El manual de protocolo de atención al cliente tiene como finalidad aclarar, educar y perfeccionar todos los puntos de interacción de nuestros colaboradores y funcionarios con nuestros clientes y usuarios. </w:t>
      </w:r>
    </w:p>
    <w:p w14:paraId="59F4BBD8" w14:textId="45B8A555" w:rsidR="008C07B1" w:rsidRPr="008C07B1" w:rsidRDefault="008C07B1" w:rsidP="00B3576F">
      <w:pPr>
        <w:pStyle w:val="Textoindependiente"/>
        <w:spacing w:before="199"/>
        <w:ind w:left="1482" w:right="1505"/>
        <w:jc w:val="both"/>
      </w:pPr>
      <w:r>
        <w:t xml:space="preserve">El mejoramiento continuo de los protocolos de </w:t>
      </w:r>
      <w:r w:rsidR="00EB7EC0">
        <w:t>atención</w:t>
      </w:r>
      <w:r>
        <w:t xml:space="preserve"> al cliente nos permitirá ser coherentes con nuestros esfuerzos de mejoramiento interno </w:t>
      </w:r>
      <w:r w:rsidR="00EB7EC0">
        <w:t>y lograr que nuestros usuarios experimenten de primera mano nuestra atención a los detalles y la prioridad que le damos a cada uno de ellos al ingresar a las instalaciones del hospital.</w:t>
      </w:r>
    </w:p>
    <w:p w14:paraId="3FAD9051" w14:textId="77777777" w:rsidR="001A3A18" w:rsidRDefault="001A3A18" w:rsidP="00B3576F">
      <w:pPr>
        <w:pStyle w:val="Textoindependiente"/>
        <w:ind w:left="1482" w:right="1505"/>
        <w:jc w:val="both"/>
      </w:pPr>
    </w:p>
    <w:p w14:paraId="3A32682E" w14:textId="77777777" w:rsidR="001A3A18" w:rsidRPr="00A509EC" w:rsidRDefault="001A3A18" w:rsidP="00B3576F">
      <w:pPr>
        <w:pStyle w:val="Ttulo2"/>
        <w:spacing w:before="1"/>
        <w:jc w:val="both"/>
        <w:rPr>
          <w:b/>
          <w:bCs/>
        </w:rPr>
      </w:pPr>
    </w:p>
    <w:p w14:paraId="3AD37817" w14:textId="57AB7EE0" w:rsidR="001A3A18" w:rsidRPr="00B3576F" w:rsidRDefault="001A3A18" w:rsidP="00B3576F">
      <w:pPr>
        <w:tabs>
          <w:tab w:val="left" w:pos="1485"/>
        </w:tabs>
        <w:jc w:val="both"/>
        <w:rPr>
          <w:b/>
          <w:bCs/>
          <w:sz w:val="24"/>
          <w:szCs w:val="24"/>
        </w:rPr>
      </w:pPr>
      <w:r w:rsidRPr="00A509EC">
        <w:rPr>
          <w:b/>
          <w:bCs/>
        </w:rPr>
        <w:tab/>
      </w:r>
      <w:r w:rsidRPr="00B3576F">
        <w:rPr>
          <w:b/>
          <w:bCs/>
          <w:sz w:val="24"/>
          <w:szCs w:val="24"/>
        </w:rPr>
        <w:t>ALCANCE</w:t>
      </w:r>
    </w:p>
    <w:p w14:paraId="692F3EC6" w14:textId="5488253E" w:rsidR="00EB7EC0" w:rsidRDefault="00EB7EC0" w:rsidP="00B3576F">
      <w:pPr>
        <w:tabs>
          <w:tab w:val="left" w:pos="1485"/>
        </w:tabs>
        <w:jc w:val="both"/>
        <w:rPr>
          <w:b/>
          <w:bCs/>
        </w:rPr>
      </w:pPr>
    </w:p>
    <w:p w14:paraId="0609AA45" w14:textId="7193E471" w:rsidR="00EB7EC0" w:rsidRPr="00B3576F" w:rsidRDefault="00EB7EC0" w:rsidP="00B3576F">
      <w:pPr>
        <w:tabs>
          <w:tab w:val="left" w:pos="1485"/>
        </w:tabs>
        <w:ind w:left="1417" w:right="1417"/>
        <w:jc w:val="both"/>
        <w:rPr>
          <w:sz w:val="24"/>
          <w:szCs w:val="24"/>
        </w:rPr>
      </w:pPr>
      <w:r w:rsidRPr="00B3576F">
        <w:rPr>
          <w:sz w:val="24"/>
          <w:szCs w:val="24"/>
        </w:rPr>
        <w:t xml:space="preserve">Nuestro protocolo de atención al cliente tendrá un alcance global, toda la organización debe conocerlo y tenerlo claro, adoptarlo y ponerlo en </w:t>
      </w:r>
      <w:r w:rsidR="00827798" w:rsidRPr="00B3576F">
        <w:rPr>
          <w:sz w:val="24"/>
          <w:szCs w:val="24"/>
        </w:rPr>
        <w:t>práctica</w:t>
      </w:r>
      <w:r w:rsidRPr="00B3576F">
        <w:rPr>
          <w:sz w:val="24"/>
          <w:szCs w:val="24"/>
        </w:rPr>
        <w:t xml:space="preserve"> en cada oportunidad que se tenga de interactuar, informar y atender a los usuarios que nos visiten.                   </w:t>
      </w:r>
    </w:p>
    <w:p w14:paraId="5DB2E551" w14:textId="2BB462F4" w:rsidR="001A3A18" w:rsidRPr="00B3576F" w:rsidRDefault="00EB7EC0" w:rsidP="00B3576F">
      <w:pPr>
        <w:tabs>
          <w:tab w:val="left" w:pos="1485"/>
        </w:tabs>
        <w:ind w:left="1474"/>
        <w:jc w:val="both"/>
        <w:rPr>
          <w:sz w:val="24"/>
          <w:szCs w:val="24"/>
        </w:rPr>
      </w:pPr>
      <w:r w:rsidRPr="00B3576F">
        <w:rPr>
          <w:sz w:val="24"/>
          <w:szCs w:val="24"/>
        </w:rPr>
        <w:t xml:space="preserve"> </w:t>
      </w:r>
    </w:p>
    <w:p w14:paraId="2B30D67E" w14:textId="77777777" w:rsidR="001A3A18" w:rsidRPr="00A509EC" w:rsidRDefault="001A3A18" w:rsidP="00B3576F">
      <w:pPr>
        <w:pStyle w:val="Textoindependiente"/>
        <w:jc w:val="both"/>
        <w:rPr>
          <w:b/>
          <w:bCs/>
        </w:rPr>
      </w:pPr>
    </w:p>
    <w:p w14:paraId="0BA1739F" w14:textId="1E60B9C3" w:rsidR="001A3A18" w:rsidRDefault="001A3A18" w:rsidP="00B3576F">
      <w:pPr>
        <w:pStyle w:val="Textoindependiente"/>
        <w:ind w:left="1482" w:right="1499"/>
        <w:jc w:val="both"/>
        <w:rPr>
          <w:b/>
          <w:bCs/>
        </w:rPr>
      </w:pPr>
      <w:r w:rsidRPr="00A509EC">
        <w:rPr>
          <w:b/>
          <w:bCs/>
        </w:rPr>
        <w:t>ACCIONES A DESARROLLAR</w:t>
      </w:r>
    </w:p>
    <w:p w14:paraId="7FC32894" w14:textId="7CF8C58D" w:rsidR="00EB7EC0" w:rsidRDefault="00EB7EC0" w:rsidP="00B3576F">
      <w:pPr>
        <w:pStyle w:val="Textoindependiente"/>
        <w:ind w:left="1482" w:right="1499"/>
        <w:jc w:val="both"/>
        <w:rPr>
          <w:b/>
          <w:bCs/>
        </w:rPr>
      </w:pPr>
    </w:p>
    <w:p w14:paraId="6EBFA1F0" w14:textId="7E18EBF6" w:rsidR="00EB7EC0" w:rsidRDefault="00EB7EC0" w:rsidP="00B3576F">
      <w:pPr>
        <w:pStyle w:val="Textoindependiente"/>
        <w:numPr>
          <w:ilvl w:val="0"/>
          <w:numId w:val="10"/>
        </w:numPr>
        <w:ind w:right="1499"/>
        <w:jc w:val="both"/>
      </w:pPr>
      <w:r>
        <w:t>Creación del manual de protocolo para la atención al cliente.</w:t>
      </w:r>
    </w:p>
    <w:p w14:paraId="1D2136CD" w14:textId="2F9EAAC5" w:rsidR="00EB7EC0" w:rsidRDefault="00EB7EC0" w:rsidP="00B3576F">
      <w:pPr>
        <w:pStyle w:val="Textoindependiente"/>
        <w:numPr>
          <w:ilvl w:val="0"/>
          <w:numId w:val="10"/>
        </w:numPr>
        <w:ind w:right="1499"/>
        <w:jc w:val="both"/>
      </w:pPr>
      <w:r>
        <w:t>Socialización del manual de protocolo a todas las áreas del hospital.</w:t>
      </w:r>
    </w:p>
    <w:p w14:paraId="750A04B4" w14:textId="76465350" w:rsidR="009C464A" w:rsidRDefault="009C464A" w:rsidP="00B3576F">
      <w:pPr>
        <w:pStyle w:val="Textoindependiente"/>
        <w:numPr>
          <w:ilvl w:val="0"/>
          <w:numId w:val="10"/>
        </w:numPr>
        <w:ind w:right="1499"/>
        <w:jc w:val="both"/>
      </w:pPr>
      <w:r>
        <w:t>Capacitación a los colaboradores acerca de la importancia del protocolo de atención al cliente.</w:t>
      </w:r>
    </w:p>
    <w:p w14:paraId="5207A999" w14:textId="498B7CBC" w:rsidR="00EB7EC0" w:rsidRDefault="00642946" w:rsidP="00B3576F">
      <w:pPr>
        <w:pStyle w:val="Textoindependiente"/>
        <w:numPr>
          <w:ilvl w:val="0"/>
          <w:numId w:val="10"/>
        </w:numPr>
        <w:ind w:right="1499"/>
        <w:jc w:val="both"/>
      </w:pPr>
      <w:r>
        <w:t>Campañas de concientización de la importancia de saber aprovechar los puntos de interacción con nuestros usuarios.</w:t>
      </w:r>
    </w:p>
    <w:p w14:paraId="073D24F2" w14:textId="37FD5CC8" w:rsidR="00642946" w:rsidRDefault="00642946" w:rsidP="00B3576F">
      <w:pPr>
        <w:pStyle w:val="Textoindependiente"/>
        <w:numPr>
          <w:ilvl w:val="0"/>
          <w:numId w:val="10"/>
        </w:numPr>
        <w:ind w:right="1499"/>
        <w:jc w:val="both"/>
      </w:pPr>
      <w:r>
        <w:t>Medición y control de la aplicación de nuestro manual de protocolo de atención.</w:t>
      </w:r>
    </w:p>
    <w:p w14:paraId="4BDD580D" w14:textId="77777777" w:rsidR="001A3A18" w:rsidRDefault="001A3A18" w:rsidP="00B3576F">
      <w:pPr>
        <w:pStyle w:val="Textoindependiente"/>
        <w:ind w:left="1482" w:right="1499"/>
        <w:jc w:val="both"/>
      </w:pPr>
    </w:p>
    <w:p w14:paraId="4BA117D1" w14:textId="77777777" w:rsidR="0028091C" w:rsidRDefault="0028091C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7CEEF23A" w14:textId="77777777" w:rsidR="006A48CA" w:rsidRDefault="006A48CA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363758C4" w14:textId="431D2EAC" w:rsidR="001A3A18" w:rsidRDefault="001A3A18">
      <w:pPr>
        <w:widowControl/>
        <w:autoSpaceDE/>
        <w:autoSpaceDN/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44A929D7" w14:textId="67AA215E" w:rsidR="001A3A18" w:rsidRPr="00642946" w:rsidRDefault="001A3A18" w:rsidP="009C464A">
      <w:pPr>
        <w:pStyle w:val="Textoindependiente"/>
        <w:numPr>
          <w:ilvl w:val="0"/>
          <w:numId w:val="11"/>
        </w:numPr>
        <w:spacing w:before="199"/>
        <w:ind w:right="1505"/>
        <w:jc w:val="both"/>
        <w:rPr>
          <w:b/>
          <w:bCs/>
          <w:color w:val="000000" w:themeColor="text1"/>
          <w:sz w:val="30"/>
          <w:szCs w:val="30"/>
        </w:rPr>
      </w:pPr>
      <w:r w:rsidRPr="00642946">
        <w:rPr>
          <w:b/>
          <w:bCs/>
          <w:color w:val="000000" w:themeColor="text1"/>
          <w:sz w:val="30"/>
          <w:szCs w:val="30"/>
        </w:rPr>
        <w:lastRenderedPageBreak/>
        <w:t>PAUTA PUBLICACIONES EN REDES SOCIALES.</w:t>
      </w:r>
    </w:p>
    <w:p w14:paraId="28B6EC75" w14:textId="77777777" w:rsidR="001A3A18" w:rsidRDefault="001A3A18" w:rsidP="001A3A18">
      <w:pPr>
        <w:pStyle w:val="Textoindependiente"/>
        <w:spacing w:before="199"/>
        <w:ind w:left="1482" w:right="1505"/>
        <w:jc w:val="both"/>
      </w:pPr>
    </w:p>
    <w:p w14:paraId="0C9A05B2" w14:textId="77777777" w:rsidR="001A3A18" w:rsidRPr="00A509EC" w:rsidRDefault="001A3A18" w:rsidP="001A3A18">
      <w:pPr>
        <w:pStyle w:val="Textoindependiente"/>
        <w:spacing w:before="199"/>
        <w:ind w:left="1482" w:right="1505"/>
        <w:jc w:val="both"/>
        <w:rPr>
          <w:b/>
          <w:bCs/>
        </w:rPr>
      </w:pPr>
      <w:r w:rsidRPr="00A509EC">
        <w:rPr>
          <w:b/>
          <w:bCs/>
        </w:rPr>
        <w:t>OBJETIVOS</w:t>
      </w:r>
    </w:p>
    <w:p w14:paraId="53F8EF8C" w14:textId="77777777" w:rsidR="001A3A18" w:rsidRDefault="001A3A18" w:rsidP="001A3A18">
      <w:pPr>
        <w:pStyle w:val="Textoindependiente"/>
        <w:ind w:left="1482" w:right="1505"/>
        <w:jc w:val="both"/>
      </w:pPr>
    </w:p>
    <w:p w14:paraId="6B5033BB" w14:textId="3D78E4D7" w:rsidR="00440DD6" w:rsidRDefault="00440DD6" w:rsidP="001A3A18">
      <w:pPr>
        <w:pStyle w:val="Textoindependiente"/>
        <w:ind w:left="1482" w:right="1505"/>
        <w:jc w:val="both"/>
      </w:pPr>
      <w:r>
        <w:t xml:space="preserve">El objetivo del diseño y aplicación de una estrategia de medios digitales tiene como finalidad maximizar el alcance e impacto de nuestras publicaciones en redes sociales. Es vital para el posicionamiento de nuestra institución que </w:t>
      </w:r>
      <w:r w:rsidR="003E59A9">
        <w:t>le demos visibilidad a nivel</w:t>
      </w:r>
      <w:r w:rsidR="008B13F8">
        <w:t xml:space="preserve"> local,</w:t>
      </w:r>
      <w:r w:rsidR="003E59A9">
        <w:t xml:space="preserve"> departamental y nacional de los programas, iniciativas y procesos de mejoramiento continuo que implementemos y desarrollemos para nuestra comunidad. </w:t>
      </w:r>
    </w:p>
    <w:p w14:paraId="09F90B52" w14:textId="3233ED94" w:rsidR="003E59A9" w:rsidRDefault="003E59A9" w:rsidP="001A3A18">
      <w:pPr>
        <w:pStyle w:val="Textoindependiente"/>
        <w:ind w:left="1482" w:right="1505"/>
        <w:jc w:val="both"/>
      </w:pPr>
    </w:p>
    <w:p w14:paraId="0D2E27BA" w14:textId="34CC6B47" w:rsidR="003E59A9" w:rsidRDefault="003E59A9" w:rsidP="001A3A18">
      <w:pPr>
        <w:pStyle w:val="Textoindependiente"/>
        <w:ind w:left="1482" w:right="1505"/>
        <w:jc w:val="both"/>
      </w:pPr>
      <w:r>
        <w:t xml:space="preserve">La pauta de dichas publicaciones, asegurara un alcance mucho </w:t>
      </w:r>
      <w:r w:rsidR="00FC4297">
        <w:t>más</w:t>
      </w:r>
      <w:r>
        <w:t xml:space="preserve"> especializado y masivo de nuestros esfuerzos comunicativos. Contribuyendo así a la consecución de los objetivos de posicionamiento de la marca Hospital Departamental San Rafael de Fundación.</w:t>
      </w:r>
    </w:p>
    <w:p w14:paraId="6259809B" w14:textId="0CA0ABF4" w:rsidR="001A3A18" w:rsidRDefault="001A3A18" w:rsidP="001A3A18">
      <w:pPr>
        <w:tabs>
          <w:tab w:val="left" w:pos="1485"/>
        </w:tabs>
        <w:rPr>
          <w:b/>
          <w:bCs/>
          <w:sz w:val="24"/>
          <w:szCs w:val="24"/>
        </w:rPr>
      </w:pPr>
    </w:p>
    <w:p w14:paraId="0AF16AD6" w14:textId="4DA223F2" w:rsidR="00900A28" w:rsidRPr="00025BCA" w:rsidRDefault="00900A28" w:rsidP="00900A28">
      <w:pPr>
        <w:tabs>
          <w:tab w:val="left" w:pos="1485"/>
        </w:tabs>
        <w:ind w:left="14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ALCANCE</w:t>
      </w:r>
    </w:p>
    <w:p w14:paraId="1EA7B425" w14:textId="0514B466" w:rsidR="001A3A18" w:rsidRPr="00B3576F" w:rsidRDefault="003E59A9" w:rsidP="003E59A9">
      <w:pPr>
        <w:tabs>
          <w:tab w:val="left" w:pos="1485"/>
        </w:tabs>
        <w:rPr>
          <w:sz w:val="24"/>
          <w:szCs w:val="24"/>
        </w:rPr>
      </w:pPr>
      <w:r>
        <w:tab/>
      </w:r>
    </w:p>
    <w:p w14:paraId="065961CF" w14:textId="6049DF77" w:rsidR="003E59A9" w:rsidRPr="00B3576F" w:rsidRDefault="003E59A9" w:rsidP="00900A28">
      <w:pPr>
        <w:tabs>
          <w:tab w:val="left" w:pos="1485"/>
        </w:tabs>
        <w:ind w:left="1417" w:right="1417"/>
        <w:jc w:val="both"/>
        <w:rPr>
          <w:sz w:val="24"/>
          <w:szCs w:val="24"/>
        </w:rPr>
      </w:pPr>
      <w:r w:rsidRPr="00B3576F">
        <w:rPr>
          <w:sz w:val="24"/>
          <w:szCs w:val="24"/>
        </w:rPr>
        <w:t xml:space="preserve">El alcance de dicha estrategia de pauta comercial en medios digitales se definirá en función del objetivo de cada publicación de manera específica. </w:t>
      </w:r>
    </w:p>
    <w:p w14:paraId="22B6B042" w14:textId="77777777" w:rsidR="001A3A18" w:rsidRPr="00A509EC" w:rsidRDefault="001A3A18" w:rsidP="001A3A18">
      <w:pPr>
        <w:pStyle w:val="Textoindependiente"/>
        <w:rPr>
          <w:b/>
          <w:bCs/>
        </w:rPr>
      </w:pPr>
    </w:p>
    <w:p w14:paraId="55948C06" w14:textId="77777777" w:rsidR="001A3A18" w:rsidRPr="00A509EC" w:rsidRDefault="001A3A18" w:rsidP="001A3A18">
      <w:pPr>
        <w:pStyle w:val="Textoindependiente"/>
        <w:ind w:left="1482" w:right="1499"/>
        <w:rPr>
          <w:b/>
          <w:bCs/>
        </w:rPr>
      </w:pPr>
      <w:r w:rsidRPr="00A509EC">
        <w:rPr>
          <w:b/>
          <w:bCs/>
        </w:rPr>
        <w:t>ACCIONES A DESARROLLAR</w:t>
      </w:r>
    </w:p>
    <w:p w14:paraId="3ECC96ED" w14:textId="07EC5A1C" w:rsidR="001A3A18" w:rsidRDefault="001A3A18" w:rsidP="001A3A18">
      <w:pPr>
        <w:pStyle w:val="Textoindependiente"/>
        <w:ind w:left="1482" w:right="1499"/>
      </w:pPr>
    </w:p>
    <w:p w14:paraId="4326554D" w14:textId="18C12C43" w:rsidR="003E59A9" w:rsidRDefault="003E59A9" w:rsidP="003E59A9">
      <w:pPr>
        <w:pStyle w:val="Textoindependiente"/>
        <w:ind w:left="1482" w:right="1505"/>
        <w:jc w:val="both"/>
      </w:pPr>
      <w:r>
        <w:t xml:space="preserve">Desarrollar dos modelos de estrategia de marketing digital; una segmentada y una general. La estrategia segmentada tiene como objetivo reducir el </w:t>
      </w:r>
      <w:r w:rsidR="00FC4297">
        <w:t>público</w:t>
      </w:r>
      <w:r w:rsidR="00CB4724">
        <w:t xml:space="preserve"> objetivo de dichas publicaciones para lograr un impacto </w:t>
      </w:r>
      <w:r w:rsidR="00FC4297">
        <w:t>más</w:t>
      </w:r>
      <w:r w:rsidR="00CB4724">
        <w:t xml:space="preserve"> especializado y focalizado en cierta población objetivo. Dependiendo del objetivo de la publicación y el alcance deseado se diseña la campaña digital en los medios a utilizar.</w:t>
      </w:r>
    </w:p>
    <w:p w14:paraId="3CD1CF72" w14:textId="58102B9E" w:rsidR="00CB4724" w:rsidRDefault="00CB4724" w:rsidP="003E59A9">
      <w:pPr>
        <w:pStyle w:val="Textoindependiente"/>
        <w:ind w:left="1482" w:right="1505"/>
        <w:jc w:val="both"/>
      </w:pPr>
    </w:p>
    <w:p w14:paraId="7F66391E" w14:textId="3B534346" w:rsidR="00CB4724" w:rsidRDefault="00CB4724" w:rsidP="003E59A9">
      <w:pPr>
        <w:pStyle w:val="Textoindependiente"/>
        <w:ind w:left="1482" w:right="1505"/>
        <w:jc w:val="both"/>
      </w:pPr>
      <w:r>
        <w:t xml:space="preserve">La segunda parte de la estrategia será dirigida de manera general a la totalidad de población objetivo en el departamento. Estas publicaciones y pautas tendrán como fin alcanzar el mayor </w:t>
      </w:r>
      <w:r w:rsidR="00FC4297">
        <w:t>número</w:t>
      </w:r>
      <w:r>
        <w:t xml:space="preserve"> posible de vistas. Llevando así nuestras comunicaciones a un nivel mucho </w:t>
      </w:r>
      <w:r w:rsidR="00FC4297">
        <w:t>más</w:t>
      </w:r>
      <w:r>
        <w:t xml:space="preserve"> amplio en cuanto a visitantes y personas que reciben nuestro contenido.</w:t>
      </w:r>
    </w:p>
    <w:p w14:paraId="1149A0B8" w14:textId="77777777" w:rsidR="003E59A9" w:rsidRDefault="003E59A9" w:rsidP="001A3A18">
      <w:pPr>
        <w:pStyle w:val="Textoindependiente"/>
        <w:ind w:left="1482" w:right="1499"/>
      </w:pPr>
    </w:p>
    <w:p w14:paraId="49C6C648" w14:textId="77777777" w:rsidR="001A3A18" w:rsidRDefault="001A3A18" w:rsidP="001A3A18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69B19D3B" w14:textId="77777777" w:rsidR="001A3A18" w:rsidRDefault="001A3A18" w:rsidP="001A3A18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5DE9E1E8" w14:textId="77777777" w:rsidR="001A3A18" w:rsidRDefault="001A3A18" w:rsidP="001A3A18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5194630F" w14:textId="77777777" w:rsidR="006A48CA" w:rsidRDefault="006A48CA" w:rsidP="006A48CA">
      <w:pPr>
        <w:pStyle w:val="Prrafodelista"/>
        <w:tabs>
          <w:tab w:val="left" w:pos="1633"/>
        </w:tabs>
        <w:spacing w:before="93"/>
        <w:ind w:left="1632" w:firstLine="0"/>
        <w:rPr>
          <w:b/>
          <w:bCs/>
          <w:color w:val="000000" w:themeColor="text1"/>
        </w:rPr>
      </w:pPr>
    </w:p>
    <w:p w14:paraId="2734A036" w14:textId="4978A7DD" w:rsidR="00091696" w:rsidRDefault="00091696" w:rsidP="00091696">
      <w:pPr>
        <w:pStyle w:val="Textoindependiente"/>
        <w:ind w:left="1482" w:right="1498"/>
        <w:jc w:val="both"/>
      </w:pPr>
    </w:p>
    <w:p w14:paraId="34CCA214" w14:textId="2972961C" w:rsidR="009B2664" w:rsidRDefault="009B2664" w:rsidP="00091696">
      <w:pPr>
        <w:pStyle w:val="Textoindependiente"/>
        <w:ind w:left="1482" w:right="1498"/>
        <w:jc w:val="both"/>
      </w:pPr>
    </w:p>
    <w:p w14:paraId="2BF57688" w14:textId="02D10864" w:rsidR="009B2664" w:rsidRDefault="009B2664" w:rsidP="00091696">
      <w:pPr>
        <w:pStyle w:val="Textoindependiente"/>
        <w:ind w:left="1482" w:right="1498"/>
        <w:jc w:val="both"/>
      </w:pPr>
    </w:p>
    <w:p w14:paraId="41D10A05" w14:textId="1272C41A" w:rsidR="00176F5F" w:rsidRPr="001C0066" w:rsidRDefault="00091696" w:rsidP="001C0066">
      <w:pPr>
        <w:pStyle w:val="Textoindependiente"/>
        <w:ind w:left="1482" w:right="1498"/>
        <w:jc w:val="center"/>
        <w:rPr>
          <w:sz w:val="30"/>
          <w:szCs w:val="30"/>
        </w:rPr>
      </w:pPr>
      <w:r w:rsidRPr="001C0066">
        <w:rPr>
          <w:b/>
          <w:bCs/>
          <w:color w:val="000000" w:themeColor="text1"/>
          <w:sz w:val="30"/>
          <w:szCs w:val="30"/>
        </w:rPr>
        <w:t>E</w:t>
      </w:r>
      <w:r w:rsidR="00176F5F" w:rsidRPr="001C0066">
        <w:rPr>
          <w:b/>
          <w:bCs/>
          <w:color w:val="000000" w:themeColor="text1"/>
          <w:sz w:val="30"/>
          <w:szCs w:val="30"/>
        </w:rPr>
        <w:t>JES DE</w:t>
      </w:r>
      <w:r w:rsidR="00176F5F" w:rsidRPr="001C0066">
        <w:rPr>
          <w:b/>
          <w:bCs/>
          <w:color w:val="000000" w:themeColor="text1"/>
          <w:spacing w:val="-1"/>
          <w:sz w:val="30"/>
          <w:szCs w:val="30"/>
        </w:rPr>
        <w:t xml:space="preserve"> </w:t>
      </w:r>
      <w:r w:rsidR="00176F5F" w:rsidRPr="001C0066">
        <w:rPr>
          <w:b/>
          <w:bCs/>
          <w:color w:val="000000" w:themeColor="text1"/>
          <w:sz w:val="30"/>
          <w:szCs w:val="30"/>
        </w:rPr>
        <w:t>TRABAJO</w:t>
      </w:r>
    </w:p>
    <w:p w14:paraId="0B7A3AE9" w14:textId="77777777" w:rsidR="00176F5F" w:rsidRDefault="00176F5F" w:rsidP="00176F5F">
      <w:pPr>
        <w:pStyle w:val="Textoindependiente"/>
        <w:rPr>
          <w:b/>
        </w:rPr>
      </w:pPr>
    </w:p>
    <w:p w14:paraId="6B32AEFE" w14:textId="77777777" w:rsidR="00176F5F" w:rsidRDefault="00176F5F" w:rsidP="00176F5F">
      <w:pPr>
        <w:pStyle w:val="Textoindependiente"/>
        <w:ind w:left="1482" w:right="1555"/>
        <w:jc w:val="both"/>
      </w:pPr>
      <w:r>
        <w:t>Para lograr el fortalecimiento de la comunicación es indispensable lograr el éxito de los objetivos propuestos y evidenciar resultados a través de los siguientes ejes:</w:t>
      </w:r>
    </w:p>
    <w:p w14:paraId="392E4425" w14:textId="57464F9E" w:rsidR="006A48CA" w:rsidRPr="00D63451" w:rsidRDefault="006A48CA" w:rsidP="00176F5F">
      <w:pPr>
        <w:pStyle w:val="Textoindependiente"/>
        <w:rPr>
          <w:sz w:val="21"/>
        </w:rPr>
      </w:pPr>
    </w:p>
    <w:p w14:paraId="7573EF04" w14:textId="09426E0B" w:rsidR="006A48CA" w:rsidRDefault="006A48CA" w:rsidP="00176F5F">
      <w:pPr>
        <w:pStyle w:val="Textoindependiente"/>
        <w:rPr>
          <w:sz w:val="26"/>
        </w:rPr>
      </w:pPr>
    </w:p>
    <w:p w14:paraId="5484602E" w14:textId="6BE48D5F" w:rsidR="0028091C" w:rsidRDefault="006C6007" w:rsidP="00176F5F">
      <w:pPr>
        <w:pStyle w:val="Textoindependiente"/>
        <w:rPr>
          <w:sz w:val="26"/>
        </w:rPr>
      </w:pPr>
      <w:r w:rsidRPr="006C6007">
        <w:rPr>
          <w:noProof/>
          <w:sz w:val="26"/>
          <w:lang w:val="en-US" w:eastAsia="en-US" w:bidi="ar-SA"/>
        </w:rPr>
        <w:lastRenderedPageBreak/>
        <w:drawing>
          <wp:inline distT="0" distB="0" distL="0" distR="0" wp14:anchorId="3A106887" wp14:editId="1E4DCA79">
            <wp:extent cx="7505700" cy="6092042"/>
            <wp:effectExtent l="38100" t="19050" r="19050" b="61595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CE3C084C-00E1-488D-B3B7-DFCB9E7D87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8008580" w14:textId="670E2E2E" w:rsidR="0028091C" w:rsidRDefault="0028091C" w:rsidP="00176F5F">
      <w:pPr>
        <w:pStyle w:val="Textoindependiente"/>
        <w:rPr>
          <w:sz w:val="26"/>
        </w:rPr>
      </w:pPr>
    </w:p>
    <w:p w14:paraId="260E7AC5" w14:textId="53B133F2" w:rsidR="0028091C" w:rsidRDefault="0028091C" w:rsidP="00176F5F">
      <w:pPr>
        <w:pStyle w:val="Textoindependiente"/>
        <w:rPr>
          <w:sz w:val="26"/>
        </w:rPr>
      </w:pPr>
    </w:p>
    <w:p w14:paraId="50229A86" w14:textId="228294D8" w:rsidR="00E2259C" w:rsidRDefault="00E2259C" w:rsidP="00176F5F">
      <w:pPr>
        <w:pStyle w:val="Textoindependiente"/>
        <w:rPr>
          <w:sz w:val="26"/>
        </w:rPr>
      </w:pPr>
    </w:p>
    <w:p w14:paraId="0694EA41" w14:textId="4BF08318" w:rsidR="00E2259C" w:rsidRDefault="00E2259C" w:rsidP="00176F5F">
      <w:pPr>
        <w:pStyle w:val="Textoindependiente"/>
        <w:rPr>
          <w:sz w:val="26"/>
        </w:rPr>
      </w:pPr>
    </w:p>
    <w:p w14:paraId="64E1FBC5" w14:textId="49D21945" w:rsidR="00E2259C" w:rsidRDefault="00E2259C" w:rsidP="00176F5F">
      <w:pPr>
        <w:pStyle w:val="Textoindependiente"/>
        <w:rPr>
          <w:sz w:val="26"/>
        </w:rPr>
      </w:pPr>
    </w:p>
    <w:p w14:paraId="1C205126" w14:textId="68DA6B36" w:rsidR="00E2259C" w:rsidRDefault="00E2259C" w:rsidP="00176F5F">
      <w:pPr>
        <w:pStyle w:val="Textoindependiente"/>
        <w:rPr>
          <w:sz w:val="26"/>
        </w:rPr>
      </w:pPr>
    </w:p>
    <w:p w14:paraId="1E4FDAA6" w14:textId="1BF19546" w:rsidR="00E2259C" w:rsidRDefault="00E2259C" w:rsidP="00176F5F">
      <w:pPr>
        <w:pStyle w:val="Textoindependiente"/>
        <w:rPr>
          <w:sz w:val="26"/>
        </w:rPr>
      </w:pPr>
    </w:p>
    <w:p w14:paraId="1DF860AB" w14:textId="77777777" w:rsidR="00E2259C" w:rsidRDefault="00E2259C" w:rsidP="00176F5F">
      <w:pPr>
        <w:pStyle w:val="Textoindependiente"/>
        <w:rPr>
          <w:sz w:val="26"/>
        </w:rPr>
      </w:pPr>
    </w:p>
    <w:p w14:paraId="4D3F7FA0" w14:textId="180FF5C5" w:rsidR="009B2664" w:rsidRDefault="009B2664" w:rsidP="00176F5F">
      <w:pPr>
        <w:pStyle w:val="Textoindependiente"/>
        <w:rPr>
          <w:sz w:val="26"/>
        </w:rPr>
      </w:pPr>
    </w:p>
    <w:p w14:paraId="0FCC5C84" w14:textId="139BB1BE" w:rsidR="00176F5F" w:rsidRDefault="00D63451" w:rsidP="00B3576F">
      <w:pPr>
        <w:pStyle w:val="Ttulo2"/>
        <w:keepNext w:val="0"/>
        <w:keepLines w:val="0"/>
        <w:tabs>
          <w:tab w:val="left" w:pos="2629"/>
          <w:tab w:val="left" w:pos="2630"/>
        </w:tabs>
        <w:spacing w:before="0"/>
        <w:ind w:left="1417" w:right="1417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9" w:name="_bookmark11"/>
      <w:bookmarkEnd w:id="9"/>
      <w:r w:rsidRPr="00B3576F">
        <w:rPr>
          <w:rFonts w:ascii="Arial" w:hAnsi="Arial" w:cs="Arial"/>
          <w:b/>
          <w:bCs/>
          <w:color w:val="000000" w:themeColor="text1"/>
          <w:sz w:val="30"/>
          <w:szCs w:val="30"/>
        </w:rPr>
        <w:t>DESARROLLO EJES DE</w:t>
      </w:r>
      <w:r w:rsidRPr="00B3576F">
        <w:rPr>
          <w:rFonts w:ascii="Arial" w:hAnsi="Arial" w:cs="Arial"/>
          <w:b/>
          <w:bCs/>
          <w:color w:val="000000" w:themeColor="text1"/>
          <w:spacing w:val="-1"/>
          <w:sz w:val="30"/>
          <w:szCs w:val="30"/>
        </w:rPr>
        <w:t xml:space="preserve"> </w:t>
      </w:r>
      <w:r w:rsidRPr="00B3576F">
        <w:rPr>
          <w:rFonts w:ascii="Arial" w:hAnsi="Arial" w:cs="Arial"/>
          <w:b/>
          <w:bCs/>
          <w:color w:val="000000" w:themeColor="text1"/>
          <w:sz w:val="30"/>
          <w:szCs w:val="30"/>
        </w:rPr>
        <w:t>TRABAJO</w:t>
      </w:r>
    </w:p>
    <w:p w14:paraId="56FE8C9B" w14:textId="77777777" w:rsidR="00FD03DE" w:rsidRPr="00FD03DE" w:rsidRDefault="00FD03DE" w:rsidP="00FD03DE"/>
    <w:p w14:paraId="6CB3D17D" w14:textId="77777777" w:rsidR="009B2664" w:rsidRDefault="009B2664" w:rsidP="00B3576F">
      <w:pPr>
        <w:pStyle w:val="Prrafodelista"/>
        <w:tabs>
          <w:tab w:val="left" w:pos="2562"/>
        </w:tabs>
        <w:ind w:left="1417" w:right="1417" w:firstLine="0"/>
        <w:jc w:val="both"/>
        <w:rPr>
          <w:b/>
          <w:sz w:val="24"/>
        </w:rPr>
      </w:pPr>
      <w:bookmarkStart w:id="10" w:name="_bookmark12"/>
      <w:bookmarkEnd w:id="10"/>
    </w:p>
    <w:p w14:paraId="37ED6679" w14:textId="58B2F788" w:rsidR="00176F5F" w:rsidRDefault="00176F5F" w:rsidP="00B3576F">
      <w:pPr>
        <w:pStyle w:val="Prrafodelista"/>
        <w:tabs>
          <w:tab w:val="left" w:pos="2562"/>
        </w:tabs>
        <w:ind w:left="1417" w:right="1417" w:firstLine="0"/>
        <w:jc w:val="both"/>
        <w:rPr>
          <w:sz w:val="24"/>
        </w:rPr>
      </w:pPr>
      <w:r>
        <w:rPr>
          <w:b/>
          <w:sz w:val="24"/>
        </w:rPr>
        <w:t xml:space="preserve">COMUNICACIÓN INTERNA: </w:t>
      </w:r>
      <w:r>
        <w:rPr>
          <w:sz w:val="24"/>
        </w:rPr>
        <w:t xml:space="preserve">fortalecer los canales de comunicación como Intranet, </w:t>
      </w:r>
      <w:r w:rsidR="006C6007">
        <w:rPr>
          <w:sz w:val="24"/>
        </w:rPr>
        <w:t xml:space="preserve">crear el </w:t>
      </w:r>
      <w:r>
        <w:rPr>
          <w:sz w:val="24"/>
        </w:rPr>
        <w:t>boletín institucional</w:t>
      </w:r>
      <w:r w:rsidR="00FD6D71">
        <w:rPr>
          <w:sz w:val="24"/>
        </w:rPr>
        <w:t xml:space="preserve"> (trimestral)</w:t>
      </w:r>
      <w:r>
        <w:rPr>
          <w:sz w:val="24"/>
        </w:rPr>
        <w:t xml:space="preserve">, correos, carteleras, pantallas, </w:t>
      </w:r>
      <w:r w:rsidR="006C6007">
        <w:rPr>
          <w:sz w:val="24"/>
        </w:rPr>
        <w:t>fondos de pantalla y demás actividades que permitan fortalecer los procesos de comunicación interna.</w:t>
      </w:r>
      <w:r w:rsidR="00B3576F">
        <w:rPr>
          <w:sz w:val="24"/>
        </w:rPr>
        <w:t xml:space="preserve"> La importancia del </w:t>
      </w:r>
      <w:r w:rsidR="00477AAC">
        <w:rPr>
          <w:sz w:val="24"/>
        </w:rPr>
        <w:t>óptimo</w:t>
      </w:r>
      <w:r w:rsidR="00B3576F">
        <w:rPr>
          <w:sz w:val="24"/>
        </w:rPr>
        <w:t xml:space="preserve"> desarrollo de este aspecto es compromiso de todas las áreas, ya que necesitamos la participación activa y respuesta a cada estrategia desarrollada y aplicada en la institución.</w:t>
      </w:r>
    </w:p>
    <w:p w14:paraId="56112C67" w14:textId="77777777" w:rsidR="00176F5F" w:rsidRDefault="00176F5F" w:rsidP="00B3576F">
      <w:pPr>
        <w:pStyle w:val="Textoindependiente"/>
        <w:ind w:left="1417" w:right="1417"/>
        <w:jc w:val="both"/>
      </w:pPr>
    </w:p>
    <w:p w14:paraId="6BE1451B" w14:textId="3237BD8B" w:rsidR="00176F5F" w:rsidRDefault="00176F5F" w:rsidP="00B3576F">
      <w:pPr>
        <w:pStyle w:val="Prrafodelista"/>
        <w:tabs>
          <w:tab w:val="left" w:pos="2562"/>
        </w:tabs>
        <w:ind w:left="1417" w:right="1417" w:firstLine="0"/>
        <w:jc w:val="both"/>
        <w:rPr>
          <w:sz w:val="24"/>
        </w:rPr>
      </w:pPr>
      <w:bookmarkStart w:id="11" w:name="_bookmark13"/>
      <w:bookmarkEnd w:id="11"/>
      <w:r>
        <w:rPr>
          <w:b/>
          <w:sz w:val="24"/>
        </w:rPr>
        <w:t xml:space="preserve">COMUNICACIÓN EXTERNA: </w:t>
      </w:r>
      <w:r w:rsidR="006C6007">
        <w:rPr>
          <w:sz w:val="24"/>
        </w:rPr>
        <w:t xml:space="preserve">el </w:t>
      </w:r>
      <w:r>
        <w:rPr>
          <w:sz w:val="24"/>
        </w:rPr>
        <w:t>fortalec</w:t>
      </w:r>
      <w:r w:rsidR="006C6007">
        <w:rPr>
          <w:sz w:val="24"/>
        </w:rPr>
        <w:t>imiento de</w:t>
      </w:r>
      <w:r>
        <w:rPr>
          <w:sz w:val="24"/>
        </w:rPr>
        <w:t xml:space="preserve"> la comunicación </w:t>
      </w:r>
      <w:r w:rsidR="006C6007">
        <w:rPr>
          <w:sz w:val="24"/>
        </w:rPr>
        <w:t>apoyándonos en los</w:t>
      </w:r>
      <w:r>
        <w:rPr>
          <w:sz w:val="24"/>
        </w:rPr>
        <w:t xml:space="preserve"> medios locales</w:t>
      </w:r>
      <w:r w:rsidR="00791374">
        <w:rPr>
          <w:sz w:val="24"/>
        </w:rPr>
        <w:t>,</w:t>
      </w:r>
      <w:r>
        <w:rPr>
          <w:sz w:val="24"/>
        </w:rPr>
        <w:t xml:space="preserve"> </w:t>
      </w:r>
      <w:r w:rsidR="00791374">
        <w:rPr>
          <w:sz w:val="24"/>
        </w:rPr>
        <w:t xml:space="preserve">regionales </w:t>
      </w:r>
      <w:r>
        <w:rPr>
          <w:sz w:val="24"/>
        </w:rPr>
        <w:t xml:space="preserve">y nacionales </w:t>
      </w:r>
      <w:r w:rsidR="006C6007">
        <w:rPr>
          <w:sz w:val="24"/>
        </w:rPr>
        <w:t xml:space="preserve">con el fin de </w:t>
      </w:r>
      <w:r>
        <w:rPr>
          <w:sz w:val="24"/>
        </w:rPr>
        <w:t>gener</w:t>
      </w:r>
      <w:r w:rsidR="006C6007">
        <w:rPr>
          <w:sz w:val="24"/>
        </w:rPr>
        <w:t>ar canales de</w:t>
      </w:r>
      <w:r>
        <w:rPr>
          <w:sz w:val="24"/>
        </w:rPr>
        <w:t xml:space="preserve"> información </w:t>
      </w:r>
      <w:r w:rsidR="006C6007">
        <w:rPr>
          <w:sz w:val="24"/>
        </w:rPr>
        <w:t>eficaces que nos permitan cumplir con los objetivos estratégicos de comunicación de la E.S.E HOSPITAL SAN RAFAEL</w:t>
      </w:r>
      <w:r>
        <w:rPr>
          <w:sz w:val="24"/>
        </w:rPr>
        <w:t>.</w:t>
      </w:r>
    </w:p>
    <w:p w14:paraId="3C2506E8" w14:textId="77777777" w:rsidR="00176F5F" w:rsidRDefault="00176F5F" w:rsidP="00B3576F">
      <w:pPr>
        <w:pStyle w:val="Textoindependiente"/>
        <w:ind w:left="1417" w:right="1417"/>
        <w:jc w:val="both"/>
      </w:pPr>
    </w:p>
    <w:p w14:paraId="7386D3E9" w14:textId="01F8EC7F" w:rsidR="00176F5F" w:rsidRDefault="006C6007" w:rsidP="00B3576F">
      <w:pPr>
        <w:pStyle w:val="Textoindependiente"/>
        <w:ind w:left="1417" w:right="1417"/>
        <w:jc w:val="both"/>
      </w:pPr>
      <w:r w:rsidRPr="00B3576F">
        <w:t xml:space="preserve">Destacar los avances en la aplicación de las nuevas políticas en salud impartidas por la </w:t>
      </w:r>
      <w:r w:rsidR="005B65A9" w:rsidRPr="00B3576F">
        <w:t xml:space="preserve">Gobernación del Magdalena desde la </w:t>
      </w:r>
      <w:r w:rsidRPr="00B3576F">
        <w:t xml:space="preserve">secretaria de salud del departamento. Con el fin de que nuestra comunidad en todo el departamento </w:t>
      </w:r>
      <w:r w:rsidR="005B65A9" w:rsidRPr="00B3576F">
        <w:t>reciba información veraz, útil y relevante de todas las acciones encaminadas a lograr el mejoramiento en los servicios en salud que prestamos en la E.S.E HOSPITAL SAN RAFAEL</w:t>
      </w:r>
      <w:r w:rsidR="00FD03DE">
        <w:t>.</w:t>
      </w:r>
    </w:p>
    <w:p w14:paraId="45957ECE" w14:textId="132E874C" w:rsidR="00FD03DE" w:rsidRDefault="00FD03DE" w:rsidP="00B3576F">
      <w:pPr>
        <w:pStyle w:val="Textoindependiente"/>
        <w:ind w:left="1417" w:right="1417"/>
        <w:jc w:val="both"/>
      </w:pPr>
    </w:p>
    <w:p w14:paraId="7B092CA6" w14:textId="71F56490" w:rsidR="00FD03DE" w:rsidRPr="00B3576F" w:rsidRDefault="00FD03DE" w:rsidP="00B3576F">
      <w:pPr>
        <w:pStyle w:val="Textoindependiente"/>
        <w:ind w:left="1417" w:right="1417"/>
        <w:jc w:val="both"/>
      </w:pPr>
      <w:r>
        <w:t xml:space="preserve">La comunicación externa estratégica como eje principal de la oferta comercial de la E.S.E HOSPITAL SAN RAFAEL. Desarrollando publicaciones diseñadas para el mercado objetivo. Alineado con los principios y valores internos que buscamos reflejar externamente. Saber que comunicar, cuando, donde y a quien. Con el fin de conseguir </w:t>
      </w:r>
      <w:r w:rsidR="00755F65">
        <w:t>más</w:t>
      </w:r>
      <w:r>
        <w:t xml:space="preserve"> clientes.</w:t>
      </w:r>
    </w:p>
    <w:p w14:paraId="5B438074" w14:textId="77777777" w:rsidR="00176F5F" w:rsidRPr="00B3576F" w:rsidRDefault="00176F5F" w:rsidP="00B3576F">
      <w:pPr>
        <w:pStyle w:val="Textoindependiente"/>
        <w:ind w:left="1417" w:right="1417"/>
        <w:jc w:val="both"/>
      </w:pPr>
    </w:p>
    <w:p w14:paraId="47A3C5F2" w14:textId="3C366EFA" w:rsidR="00176F5F" w:rsidRPr="00B3576F" w:rsidRDefault="00176F5F" w:rsidP="00B3576F">
      <w:pPr>
        <w:pStyle w:val="Sinespaciado"/>
        <w:ind w:left="1417" w:right="1417"/>
        <w:jc w:val="both"/>
        <w:rPr>
          <w:sz w:val="24"/>
          <w:szCs w:val="24"/>
        </w:rPr>
      </w:pPr>
      <w:bookmarkStart w:id="12" w:name="_bookmark14"/>
      <w:bookmarkEnd w:id="12"/>
      <w:r w:rsidRPr="00B3576F">
        <w:rPr>
          <w:b/>
          <w:sz w:val="24"/>
          <w:szCs w:val="24"/>
        </w:rPr>
        <w:t>DISEÑO</w:t>
      </w:r>
      <w:r w:rsidRPr="00B3576F">
        <w:rPr>
          <w:sz w:val="24"/>
          <w:szCs w:val="24"/>
        </w:rPr>
        <w:t>:</w:t>
      </w:r>
      <w:r w:rsidR="005B65A9" w:rsidRPr="00B3576F">
        <w:rPr>
          <w:sz w:val="24"/>
          <w:szCs w:val="24"/>
        </w:rPr>
        <w:t xml:space="preserve"> A</w:t>
      </w:r>
      <w:r w:rsidRPr="00B3576F">
        <w:rPr>
          <w:sz w:val="24"/>
          <w:szCs w:val="24"/>
        </w:rPr>
        <w:t>propiación</w:t>
      </w:r>
      <w:r w:rsidR="005B65A9" w:rsidRPr="00B3576F">
        <w:rPr>
          <w:sz w:val="24"/>
          <w:szCs w:val="24"/>
        </w:rPr>
        <w:t>, adopción</w:t>
      </w:r>
      <w:r w:rsidRPr="00B3576F">
        <w:rPr>
          <w:sz w:val="24"/>
          <w:szCs w:val="24"/>
        </w:rPr>
        <w:t xml:space="preserve"> y posicionamiento de la</w:t>
      </w:r>
      <w:r w:rsidR="00FD6D71" w:rsidRPr="00B3576F">
        <w:rPr>
          <w:sz w:val="24"/>
          <w:szCs w:val="24"/>
        </w:rPr>
        <w:t xml:space="preserve"> </w:t>
      </w:r>
      <w:r w:rsidRPr="00B3576F">
        <w:rPr>
          <w:sz w:val="24"/>
          <w:szCs w:val="24"/>
        </w:rPr>
        <w:t>marca</w:t>
      </w:r>
      <w:r w:rsidR="005B65A9" w:rsidRPr="00B3576F">
        <w:rPr>
          <w:sz w:val="24"/>
          <w:szCs w:val="24"/>
        </w:rPr>
        <w:t xml:space="preserve">, su </w:t>
      </w:r>
      <w:r w:rsidRPr="00B3576F">
        <w:rPr>
          <w:sz w:val="24"/>
          <w:szCs w:val="24"/>
        </w:rPr>
        <w:t>Identidad,</w:t>
      </w:r>
      <w:r w:rsidR="005B65A9" w:rsidRPr="00B3576F">
        <w:rPr>
          <w:sz w:val="24"/>
          <w:szCs w:val="24"/>
        </w:rPr>
        <w:t xml:space="preserve"> sus</w:t>
      </w:r>
      <w:r w:rsidRPr="00B3576F">
        <w:rPr>
          <w:sz w:val="24"/>
          <w:szCs w:val="24"/>
        </w:rPr>
        <w:t xml:space="preserve"> logos</w:t>
      </w:r>
      <w:r w:rsidR="005B65A9" w:rsidRPr="00B3576F">
        <w:rPr>
          <w:sz w:val="24"/>
          <w:szCs w:val="24"/>
        </w:rPr>
        <w:t xml:space="preserve"> </w:t>
      </w:r>
      <w:r w:rsidRPr="00B3576F">
        <w:rPr>
          <w:sz w:val="24"/>
          <w:szCs w:val="24"/>
        </w:rPr>
        <w:t xml:space="preserve">y </w:t>
      </w:r>
      <w:r w:rsidR="005B65A9" w:rsidRPr="00B3576F">
        <w:rPr>
          <w:sz w:val="24"/>
          <w:szCs w:val="24"/>
        </w:rPr>
        <w:t>el adecuado uso de dichos</w:t>
      </w:r>
      <w:r w:rsidR="00791374" w:rsidRPr="00B3576F">
        <w:rPr>
          <w:sz w:val="24"/>
          <w:szCs w:val="24"/>
        </w:rPr>
        <w:t xml:space="preserve"> </w:t>
      </w:r>
      <w:r w:rsidR="005B65A9" w:rsidRPr="00B3576F">
        <w:rPr>
          <w:sz w:val="24"/>
          <w:szCs w:val="24"/>
        </w:rPr>
        <w:t xml:space="preserve">elementos en las </w:t>
      </w:r>
      <w:r w:rsidRPr="00B3576F">
        <w:rPr>
          <w:sz w:val="24"/>
          <w:szCs w:val="24"/>
        </w:rPr>
        <w:t>comunicaciones oficiales.</w:t>
      </w:r>
    </w:p>
    <w:p w14:paraId="54151537" w14:textId="77777777" w:rsidR="005B65A9" w:rsidRPr="00B3576F" w:rsidRDefault="005B65A9" w:rsidP="00B3576F">
      <w:pPr>
        <w:pStyle w:val="Prrafodelista"/>
        <w:tabs>
          <w:tab w:val="left" w:pos="2562"/>
        </w:tabs>
        <w:spacing w:line="480" w:lineRule="auto"/>
        <w:ind w:left="1417" w:right="1417" w:firstLine="0"/>
        <w:jc w:val="both"/>
        <w:rPr>
          <w:sz w:val="24"/>
          <w:szCs w:val="24"/>
        </w:rPr>
      </w:pPr>
    </w:p>
    <w:p w14:paraId="11C2AAA0" w14:textId="55C39553" w:rsidR="00176F5F" w:rsidRPr="00B3576F" w:rsidRDefault="00176F5F" w:rsidP="00B3576F">
      <w:pPr>
        <w:pStyle w:val="Prrafodelista"/>
        <w:tabs>
          <w:tab w:val="left" w:pos="2562"/>
        </w:tabs>
        <w:spacing w:before="1"/>
        <w:ind w:left="1417" w:right="1417" w:firstLine="0"/>
        <w:jc w:val="both"/>
        <w:rPr>
          <w:sz w:val="24"/>
          <w:szCs w:val="24"/>
        </w:rPr>
      </w:pPr>
      <w:bookmarkStart w:id="13" w:name="_bookmark15"/>
      <w:bookmarkEnd w:id="13"/>
      <w:r w:rsidRPr="00B3576F">
        <w:rPr>
          <w:b/>
          <w:sz w:val="24"/>
          <w:szCs w:val="24"/>
        </w:rPr>
        <w:t xml:space="preserve">REDES SOCIALES: </w:t>
      </w:r>
      <w:r w:rsidRPr="00B3576F">
        <w:rPr>
          <w:sz w:val="24"/>
          <w:szCs w:val="24"/>
        </w:rPr>
        <w:t xml:space="preserve">Generar campañas de marketing digital </w:t>
      </w:r>
      <w:r w:rsidR="001C6436" w:rsidRPr="00B3576F">
        <w:rPr>
          <w:sz w:val="24"/>
          <w:szCs w:val="24"/>
        </w:rPr>
        <w:t>que abarquen las iniciativas, planes en salud, actividades, fechas destacables, destacar logros, avances científicos, felicitaciones, responder a las quejas o a la desinformación y demás contenido que se considere relevante,</w:t>
      </w:r>
    </w:p>
    <w:p w14:paraId="7418676E" w14:textId="77777777" w:rsidR="00176F5F" w:rsidRPr="00B3576F" w:rsidRDefault="00176F5F" w:rsidP="00B3576F">
      <w:pPr>
        <w:pStyle w:val="Textoindependiente"/>
        <w:ind w:left="1417" w:right="1417"/>
        <w:jc w:val="both"/>
      </w:pPr>
    </w:p>
    <w:p w14:paraId="6744E6B6" w14:textId="25328BD0" w:rsidR="00176F5F" w:rsidRDefault="001C6436" w:rsidP="00B3576F">
      <w:pPr>
        <w:pStyle w:val="Textoindependiente"/>
        <w:ind w:left="1417" w:right="1417"/>
        <w:jc w:val="both"/>
      </w:pPr>
      <w:r w:rsidRPr="00B3576F">
        <w:t>Es de suma importancia c</w:t>
      </w:r>
      <w:r w:rsidR="00176F5F" w:rsidRPr="00B3576F">
        <w:t xml:space="preserve">oncientizar al público interno, que es clave la utilización y apropiación en redes sociales </w:t>
      </w:r>
      <w:r w:rsidRPr="00B3576F">
        <w:t xml:space="preserve">de la E.S.E HOSPITAL SAN RAFAEL. </w:t>
      </w:r>
      <w:r w:rsidR="00D117B8" w:rsidRPr="00B3576F">
        <w:t xml:space="preserve">Ya que son ellos los encargados de difundir los mensajes que desde el departamento de comunicaciones salen al </w:t>
      </w:r>
      <w:r w:rsidR="00791374" w:rsidRPr="00B3576F">
        <w:t>público</w:t>
      </w:r>
      <w:r w:rsidR="00D117B8" w:rsidRPr="00B3576F">
        <w:t xml:space="preserve"> en general.</w:t>
      </w:r>
    </w:p>
    <w:p w14:paraId="1F2A6FE0" w14:textId="3A129887" w:rsidR="0060488B" w:rsidRDefault="0060488B" w:rsidP="00B3576F">
      <w:pPr>
        <w:pStyle w:val="Textoindependiente"/>
        <w:ind w:left="1417" w:right="1417"/>
        <w:jc w:val="both"/>
      </w:pPr>
    </w:p>
    <w:p w14:paraId="767236B3" w14:textId="415CA4F1" w:rsidR="0060488B" w:rsidRPr="00B3576F" w:rsidRDefault="0060488B" w:rsidP="00B3576F">
      <w:pPr>
        <w:pStyle w:val="Textoindependiente"/>
        <w:ind w:left="1417" w:right="1417"/>
        <w:jc w:val="both"/>
      </w:pPr>
      <w:r>
        <w:t>Comenzar a utilizar de manera planificada la herramienta de pauta en medios masivos digitales. Donde con pequeñas inversiones programadas se puede multiplicar exponencialmente el alcance, impacto y resultado de las campañas.</w:t>
      </w:r>
    </w:p>
    <w:p w14:paraId="5953C8C8" w14:textId="77777777" w:rsidR="00176F5F" w:rsidRDefault="00176F5F" w:rsidP="00B3576F">
      <w:pPr>
        <w:pStyle w:val="Textoindependiente"/>
        <w:ind w:left="1417" w:right="1417"/>
        <w:jc w:val="both"/>
      </w:pPr>
    </w:p>
    <w:p w14:paraId="2C7217ED" w14:textId="11F55909" w:rsidR="00900A28" w:rsidRPr="00900A28" w:rsidRDefault="00900A28" w:rsidP="00900A28">
      <w:pPr>
        <w:ind w:left="1417" w:right="1417"/>
        <w:jc w:val="center"/>
        <w:rPr>
          <w:b/>
          <w:bCs/>
          <w:sz w:val="30"/>
          <w:szCs w:val="30"/>
        </w:rPr>
      </w:pPr>
      <w:bookmarkStart w:id="14" w:name="_bookmark16"/>
      <w:bookmarkEnd w:id="14"/>
      <w:r w:rsidRPr="00900A28">
        <w:rPr>
          <w:b/>
          <w:bCs/>
          <w:sz w:val="30"/>
          <w:szCs w:val="30"/>
        </w:rPr>
        <w:t>RECURSO HUMANO Y TECNICO QUE CONFORMA EL DEPARTAMENTO DE COMUNICACIONES DE LA E.S.E HOSPITAL SAN RAFAEL DE FUNDACIÓN</w:t>
      </w:r>
    </w:p>
    <w:p w14:paraId="2261E75F" w14:textId="77777777" w:rsidR="00176F5F" w:rsidRDefault="00176F5F" w:rsidP="00025BCA">
      <w:pPr>
        <w:pStyle w:val="Textoindependiente"/>
        <w:ind w:left="1417"/>
        <w:rPr>
          <w:b/>
        </w:rPr>
      </w:pPr>
    </w:p>
    <w:p w14:paraId="20F5DC6A" w14:textId="76280DE0" w:rsidR="00176F5F" w:rsidRDefault="00176F5F" w:rsidP="00025BCA">
      <w:pPr>
        <w:pStyle w:val="Prrafodelista"/>
        <w:tabs>
          <w:tab w:val="left" w:pos="2562"/>
        </w:tabs>
        <w:ind w:left="1417" w:right="1493" w:firstLine="0"/>
        <w:jc w:val="both"/>
        <w:rPr>
          <w:sz w:val="24"/>
        </w:rPr>
      </w:pPr>
      <w:r>
        <w:rPr>
          <w:b/>
          <w:sz w:val="24"/>
        </w:rPr>
        <w:t xml:space="preserve">Líder de Comunicaciones: </w:t>
      </w:r>
      <w:r>
        <w:rPr>
          <w:sz w:val="24"/>
        </w:rPr>
        <w:t>profesional de comunicación social y periodismo, con experiencia como director, jefe y/o coordinador de oficinas de comunicaciones. Con experiencia en diseño e implementación de planes de comunicación en empresas de sector público y privado, con excelente manejo de comunicación interna y externa, relaciones con medios de comunicación, públicos internos; con conocimiento de diseño de piezas publicitarias, web y relacionadas. Experiencia en clima y cultura organizacional e implementación de planes de calidad y acreditación. Marketing</w:t>
      </w:r>
      <w:r>
        <w:rPr>
          <w:spacing w:val="-5"/>
          <w:sz w:val="24"/>
        </w:rPr>
        <w:t xml:space="preserve"> </w:t>
      </w:r>
      <w:r>
        <w:rPr>
          <w:sz w:val="24"/>
        </w:rPr>
        <w:t>digital.</w:t>
      </w:r>
    </w:p>
    <w:p w14:paraId="79A94362" w14:textId="77777777" w:rsidR="00791374" w:rsidRDefault="00791374" w:rsidP="00025BCA">
      <w:pPr>
        <w:pStyle w:val="Prrafodelista"/>
        <w:tabs>
          <w:tab w:val="left" w:pos="2562"/>
        </w:tabs>
        <w:ind w:left="1417" w:right="1493" w:firstLine="0"/>
        <w:jc w:val="both"/>
        <w:rPr>
          <w:sz w:val="24"/>
        </w:rPr>
      </w:pPr>
    </w:p>
    <w:p w14:paraId="13158B21" w14:textId="6D8AEDED" w:rsidR="00176F5F" w:rsidRDefault="00176F5F" w:rsidP="00025BCA">
      <w:pPr>
        <w:pStyle w:val="Prrafodelista"/>
        <w:tabs>
          <w:tab w:val="left" w:pos="2562"/>
        </w:tabs>
        <w:spacing w:before="1"/>
        <w:ind w:left="1417" w:right="1497" w:firstLine="0"/>
        <w:jc w:val="both"/>
        <w:rPr>
          <w:sz w:val="24"/>
        </w:rPr>
      </w:pPr>
      <w:r>
        <w:rPr>
          <w:b/>
          <w:sz w:val="24"/>
        </w:rPr>
        <w:t xml:space="preserve">Profesional de </w:t>
      </w:r>
      <w:r w:rsidR="0047195B">
        <w:rPr>
          <w:b/>
          <w:sz w:val="24"/>
        </w:rPr>
        <w:t>Marketing</w:t>
      </w:r>
      <w:r>
        <w:rPr>
          <w:b/>
          <w:sz w:val="24"/>
        </w:rPr>
        <w:t xml:space="preserve"> especializado: </w:t>
      </w:r>
      <w:r>
        <w:rPr>
          <w:sz w:val="24"/>
        </w:rPr>
        <w:t xml:space="preserve">profesional en </w:t>
      </w:r>
      <w:r w:rsidR="0047195B">
        <w:rPr>
          <w:sz w:val="24"/>
        </w:rPr>
        <w:t>Marketing y Negocios Internacionales</w:t>
      </w:r>
      <w:r>
        <w:rPr>
          <w:sz w:val="24"/>
        </w:rPr>
        <w:t xml:space="preserve">, </w:t>
      </w:r>
      <w:r w:rsidR="0047195B">
        <w:rPr>
          <w:sz w:val="24"/>
        </w:rPr>
        <w:t>con especialización en Gerencia de Marketing, experiencia</w:t>
      </w:r>
      <w:r>
        <w:rPr>
          <w:sz w:val="24"/>
        </w:rPr>
        <w:t xml:space="preserve"> articulando planes de comunicación organizacional, excelente manejo de relaciones con público interno y externo. Propositivo, con conocimiento de diseño de piezas publicitarias, web y relacionadas. Marketing</w:t>
      </w:r>
      <w:r>
        <w:rPr>
          <w:spacing w:val="-8"/>
          <w:sz w:val="24"/>
        </w:rPr>
        <w:t xml:space="preserve"> </w:t>
      </w:r>
      <w:r>
        <w:rPr>
          <w:sz w:val="24"/>
        </w:rPr>
        <w:t>digital</w:t>
      </w:r>
    </w:p>
    <w:p w14:paraId="05D68986" w14:textId="77777777" w:rsidR="00791374" w:rsidRDefault="00791374" w:rsidP="00025BCA">
      <w:pPr>
        <w:pStyle w:val="Prrafodelista"/>
        <w:tabs>
          <w:tab w:val="left" w:pos="2562"/>
        </w:tabs>
        <w:spacing w:before="1"/>
        <w:ind w:left="1417" w:right="1497" w:firstLine="0"/>
        <w:jc w:val="both"/>
        <w:rPr>
          <w:sz w:val="24"/>
        </w:rPr>
      </w:pPr>
    </w:p>
    <w:p w14:paraId="3B5C5F75" w14:textId="6FA52D3E" w:rsidR="00FD6D71" w:rsidRPr="00FD6D71" w:rsidRDefault="00FD6D71" w:rsidP="00025BCA">
      <w:pPr>
        <w:pStyle w:val="Prrafodelista"/>
        <w:tabs>
          <w:tab w:val="left" w:pos="2562"/>
        </w:tabs>
        <w:ind w:left="1417" w:right="1500" w:firstLine="0"/>
        <w:jc w:val="both"/>
        <w:rPr>
          <w:bCs/>
          <w:sz w:val="24"/>
        </w:rPr>
      </w:pPr>
      <w:r>
        <w:rPr>
          <w:b/>
          <w:sz w:val="24"/>
        </w:rPr>
        <w:t>Comunicador</w:t>
      </w:r>
      <w:r w:rsidR="00900A28">
        <w:rPr>
          <w:b/>
          <w:sz w:val="24"/>
        </w:rPr>
        <w:t xml:space="preserve"> </w:t>
      </w:r>
      <w:r>
        <w:rPr>
          <w:b/>
          <w:sz w:val="24"/>
        </w:rPr>
        <w:t xml:space="preserve">social: </w:t>
      </w:r>
      <w:r>
        <w:rPr>
          <w:bCs/>
          <w:sz w:val="24"/>
        </w:rPr>
        <w:t xml:space="preserve">Profesional en comunicación social y periodismo con experiencia en difusión interna y externa de piezas, campañas y estrategias de comunicación. </w:t>
      </w:r>
    </w:p>
    <w:p w14:paraId="24F1E2CF" w14:textId="77777777" w:rsidR="00FD6D71" w:rsidRDefault="00FD6D71" w:rsidP="00025BCA">
      <w:pPr>
        <w:pStyle w:val="Prrafodelista"/>
        <w:tabs>
          <w:tab w:val="left" w:pos="2562"/>
        </w:tabs>
        <w:ind w:left="1417" w:right="1500" w:firstLine="0"/>
        <w:jc w:val="both"/>
        <w:rPr>
          <w:b/>
          <w:sz w:val="24"/>
        </w:rPr>
      </w:pPr>
    </w:p>
    <w:p w14:paraId="3C872271" w14:textId="09B33747" w:rsidR="00176F5F" w:rsidRDefault="00176F5F" w:rsidP="00025BCA">
      <w:pPr>
        <w:pStyle w:val="Prrafodelista"/>
        <w:tabs>
          <w:tab w:val="left" w:pos="2562"/>
        </w:tabs>
        <w:ind w:left="1417" w:right="1500" w:firstLine="0"/>
        <w:jc w:val="both"/>
        <w:rPr>
          <w:sz w:val="24"/>
        </w:rPr>
      </w:pPr>
      <w:r>
        <w:rPr>
          <w:b/>
          <w:sz w:val="24"/>
        </w:rPr>
        <w:t xml:space="preserve">Diseñador Gráfico: </w:t>
      </w:r>
      <w:r>
        <w:rPr>
          <w:sz w:val="24"/>
        </w:rPr>
        <w:t xml:space="preserve">diseñador gráfico con experiencia en crear piezas gráficas, campañas, ilustraciones y todo lo que requiera para los planes de comunicación. Diseño de </w:t>
      </w:r>
      <w:proofErr w:type="spellStart"/>
      <w:r>
        <w:rPr>
          <w:sz w:val="24"/>
        </w:rPr>
        <w:t>brochures</w:t>
      </w:r>
      <w:proofErr w:type="spellEnd"/>
      <w:r>
        <w:rPr>
          <w:sz w:val="24"/>
        </w:rPr>
        <w:t xml:space="preserve">, volantes, pendones. También deberá realizar presentaciones de alto impacto para gerencia, plantillas, y realizar videos cortos, también deberá aportar piezas gráficas la web e intranet. Manejo de programas de diseño tales como adobe, </w:t>
      </w:r>
      <w:proofErr w:type="spellStart"/>
      <w:r>
        <w:rPr>
          <w:sz w:val="24"/>
        </w:rPr>
        <w:t>ilustrator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indesing</w:t>
      </w:r>
      <w:proofErr w:type="spellEnd"/>
      <w:r>
        <w:rPr>
          <w:sz w:val="24"/>
        </w:rPr>
        <w:t>, Photoshop, QuickTime, programas avanzados de edición de videos</w:t>
      </w:r>
      <w:r w:rsidR="00FD6D71">
        <w:rPr>
          <w:sz w:val="24"/>
        </w:rPr>
        <w:t>.</w:t>
      </w:r>
    </w:p>
    <w:p w14:paraId="02509412" w14:textId="77777777" w:rsidR="00791374" w:rsidRDefault="00791374" w:rsidP="00025BCA">
      <w:pPr>
        <w:pStyle w:val="Prrafodelista"/>
        <w:tabs>
          <w:tab w:val="left" w:pos="2562"/>
        </w:tabs>
        <w:ind w:left="1417" w:right="1500" w:firstLine="0"/>
        <w:jc w:val="both"/>
        <w:rPr>
          <w:sz w:val="24"/>
        </w:rPr>
      </w:pPr>
    </w:p>
    <w:p w14:paraId="27411E65" w14:textId="684D2A76" w:rsidR="00176F5F" w:rsidRDefault="00176F5F" w:rsidP="00025BCA">
      <w:pPr>
        <w:pStyle w:val="Prrafodelista"/>
        <w:tabs>
          <w:tab w:val="left" w:pos="2562"/>
        </w:tabs>
        <w:ind w:left="1417" w:right="1501" w:firstLine="0"/>
        <w:jc w:val="both"/>
        <w:rPr>
          <w:sz w:val="24"/>
        </w:rPr>
      </w:pPr>
      <w:proofErr w:type="spellStart"/>
      <w:r>
        <w:rPr>
          <w:b/>
          <w:sz w:val="24"/>
        </w:rPr>
        <w:t>Community</w:t>
      </w:r>
      <w:proofErr w:type="spellEnd"/>
      <w:r>
        <w:rPr>
          <w:b/>
          <w:sz w:val="24"/>
        </w:rPr>
        <w:t xml:space="preserve"> manager; </w:t>
      </w:r>
      <w:r>
        <w:rPr>
          <w:sz w:val="24"/>
        </w:rPr>
        <w:t xml:space="preserve">comunicador social y periodista, con experiencia en contenidos para redes sociales, </w:t>
      </w:r>
      <w:proofErr w:type="spellStart"/>
      <w:r w:rsidR="00211508">
        <w:rPr>
          <w:sz w:val="24"/>
        </w:rPr>
        <w:t>C</w:t>
      </w:r>
      <w:r>
        <w:rPr>
          <w:sz w:val="24"/>
        </w:rPr>
        <w:t>opys</w:t>
      </w:r>
      <w:proofErr w:type="spellEnd"/>
      <w:r>
        <w:rPr>
          <w:sz w:val="24"/>
        </w:rPr>
        <w:t>, campañas de marketing digital y medición (</w:t>
      </w:r>
      <w:r w:rsidR="00D72100">
        <w:rPr>
          <w:sz w:val="24"/>
        </w:rPr>
        <w:t>Google</w:t>
      </w:r>
      <w:r>
        <w:rPr>
          <w:sz w:val="24"/>
        </w:rPr>
        <w:t xml:space="preserve"> </w:t>
      </w:r>
      <w:proofErr w:type="spellStart"/>
      <w:r>
        <w:rPr>
          <w:sz w:val="24"/>
        </w:rPr>
        <w:t>analitycs</w:t>
      </w:r>
      <w:proofErr w:type="spellEnd"/>
      <w:r>
        <w:rPr>
          <w:sz w:val="24"/>
        </w:rPr>
        <w:t>) de la visibilidad y usabilidad de las redes.</w:t>
      </w:r>
    </w:p>
    <w:p w14:paraId="7362EC59" w14:textId="3690A6E7" w:rsidR="00791374" w:rsidRDefault="00791374" w:rsidP="00025BCA">
      <w:pPr>
        <w:pStyle w:val="Prrafodelista"/>
        <w:tabs>
          <w:tab w:val="left" w:pos="2562"/>
        </w:tabs>
        <w:ind w:left="1417" w:right="1501" w:firstLine="0"/>
        <w:jc w:val="both"/>
        <w:rPr>
          <w:sz w:val="24"/>
        </w:rPr>
      </w:pPr>
    </w:p>
    <w:p w14:paraId="665FC229" w14:textId="570FA3E8" w:rsidR="00E2259C" w:rsidRDefault="00E2259C" w:rsidP="00025BCA">
      <w:pPr>
        <w:pStyle w:val="Prrafodelista"/>
        <w:tabs>
          <w:tab w:val="left" w:pos="2562"/>
        </w:tabs>
        <w:ind w:left="1417" w:right="1501" w:firstLine="0"/>
        <w:jc w:val="both"/>
        <w:rPr>
          <w:sz w:val="24"/>
        </w:rPr>
      </w:pPr>
    </w:p>
    <w:p w14:paraId="0E0FE981" w14:textId="77777777" w:rsidR="00E2259C" w:rsidRDefault="00E2259C" w:rsidP="00025BCA">
      <w:pPr>
        <w:pStyle w:val="Prrafodelista"/>
        <w:tabs>
          <w:tab w:val="left" w:pos="2562"/>
        </w:tabs>
        <w:ind w:left="1417" w:right="1501" w:firstLine="0"/>
        <w:jc w:val="both"/>
        <w:rPr>
          <w:sz w:val="24"/>
        </w:rPr>
      </w:pPr>
    </w:p>
    <w:p w14:paraId="7972F066" w14:textId="77777777" w:rsidR="00E2259C" w:rsidRDefault="00E2259C" w:rsidP="00025BCA">
      <w:pPr>
        <w:pStyle w:val="Prrafodelista"/>
        <w:tabs>
          <w:tab w:val="left" w:pos="2562"/>
        </w:tabs>
        <w:ind w:left="1417" w:right="1500" w:firstLine="0"/>
        <w:jc w:val="both"/>
        <w:rPr>
          <w:b/>
          <w:sz w:val="24"/>
        </w:rPr>
      </w:pPr>
    </w:p>
    <w:p w14:paraId="0837DE43" w14:textId="10006016" w:rsidR="00176F5F" w:rsidRDefault="00176F5F" w:rsidP="00025BCA">
      <w:pPr>
        <w:pStyle w:val="Prrafodelista"/>
        <w:tabs>
          <w:tab w:val="left" w:pos="2562"/>
        </w:tabs>
        <w:ind w:left="1417" w:right="1500" w:firstLine="0"/>
        <w:jc w:val="both"/>
        <w:rPr>
          <w:sz w:val="24"/>
        </w:rPr>
      </w:pPr>
      <w:proofErr w:type="spellStart"/>
      <w:r>
        <w:rPr>
          <w:b/>
          <w:sz w:val="24"/>
        </w:rPr>
        <w:t>WebMaster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ingeniero de sistemas, diseñador gráfico o comunicador con experiencia en manejo técnico de páginas web en </w:t>
      </w:r>
      <w:proofErr w:type="spellStart"/>
      <w:r>
        <w:rPr>
          <w:sz w:val="24"/>
        </w:rPr>
        <w:t>Joomla</w:t>
      </w:r>
      <w:proofErr w:type="spellEnd"/>
      <w:r>
        <w:rPr>
          <w:sz w:val="24"/>
        </w:rPr>
        <w:t xml:space="preserve">, PHP, </w:t>
      </w:r>
      <w:proofErr w:type="spellStart"/>
      <w:r>
        <w:rPr>
          <w:sz w:val="24"/>
        </w:rPr>
        <w:t>Drupal</w:t>
      </w:r>
      <w:proofErr w:type="spellEnd"/>
      <w:r>
        <w:rPr>
          <w:sz w:val="24"/>
        </w:rPr>
        <w:t>, CMS,</w:t>
      </w:r>
      <w:r>
        <w:rPr>
          <w:spacing w:val="-1"/>
          <w:sz w:val="24"/>
        </w:rPr>
        <w:t xml:space="preserve"> </w:t>
      </w:r>
      <w:r>
        <w:rPr>
          <w:sz w:val="24"/>
        </w:rPr>
        <w:t>HTLM.</w:t>
      </w:r>
    </w:p>
    <w:p w14:paraId="2381D719" w14:textId="313769A4" w:rsidR="006C495C" w:rsidRDefault="006C495C" w:rsidP="00025BCA">
      <w:pPr>
        <w:pStyle w:val="Prrafodelista"/>
        <w:tabs>
          <w:tab w:val="left" w:pos="2562"/>
        </w:tabs>
        <w:ind w:left="1417" w:right="1498" w:firstLine="0"/>
        <w:jc w:val="both"/>
        <w:rPr>
          <w:sz w:val="24"/>
        </w:rPr>
      </w:pPr>
    </w:p>
    <w:p w14:paraId="2D4903B3" w14:textId="7CF59B65" w:rsidR="00176F5F" w:rsidRDefault="00176F5F" w:rsidP="00D117B8">
      <w:pPr>
        <w:pStyle w:val="Textoindependiente"/>
        <w:ind w:left="2562"/>
        <w:sectPr w:rsidR="00176F5F" w:rsidSect="00E2259C">
          <w:headerReference w:type="default" r:id="rId18"/>
          <w:pgSz w:w="12240" w:h="15840"/>
          <w:pgMar w:top="2220" w:right="200" w:bottom="1100" w:left="220" w:header="567" w:footer="0" w:gutter="0"/>
          <w:cols w:space="720"/>
          <w:docGrid w:linePitch="299"/>
        </w:sectPr>
      </w:pPr>
      <w:bookmarkStart w:id="15" w:name="_GoBack"/>
      <w:bookmarkEnd w:id="15"/>
    </w:p>
    <w:p w14:paraId="77EC2FE3" w14:textId="7B86E3A1" w:rsidR="00176F5F" w:rsidRDefault="00900A28" w:rsidP="00900A28">
      <w:pPr>
        <w:pStyle w:val="Textoindependiente"/>
        <w:jc w:val="center"/>
        <w:rPr>
          <w:b/>
          <w:bCs/>
          <w:sz w:val="30"/>
          <w:szCs w:val="30"/>
        </w:rPr>
      </w:pPr>
      <w:r w:rsidRPr="00900A28">
        <w:rPr>
          <w:b/>
          <w:bCs/>
          <w:sz w:val="30"/>
          <w:szCs w:val="30"/>
        </w:rPr>
        <w:lastRenderedPageBreak/>
        <w:t>PRESUPUESTO</w:t>
      </w:r>
    </w:p>
    <w:p w14:paraId="00D7A2EF" w14:textId="78C5EDE6" w:rsidR="00671390" w:rsidRDefault="00671390" w:rsidP="00D50EAB">
      <w:pPr>
        <w:pStyle w:val="Textoindependiente"/>
        <w:jc w:val="both"/>
        <w:rPr>
          <w:b/>
          <w:bCs/>
          <w:sz w:val="30"/>
          <w:szCs w:val="30"/>
        </w:rPr>
      </w:pPr>
    </w:p>
    <w:p w14:paraId="5C448AD6" w14:textId="4C8F1E5D" w:rsidR="00671390" w:rsidRDefault="00671390" w:rsidP="00D50EAB">
      <w:pPr>
        <w:pStyle w:val="Textoindependiente"/>
        <w:jc w:val="both"/>
        <w:rPr>
          <w:b/>
          <w:bCs/>
          <w:sz w:val="30"/>
          <w:szCs w:val="30"/>
        </w:rPr>
      </w:pPr>
    </w:p>
    <w:p w14:paraId="298CC1D5" w14:textId="4E2942C2" w:rsidR="00671390" w:rsidRPr="00D50EAB" w:rsidRDefault="00D50EAB" w:rsidP="00D50EAB">
      <w:pPr>
        <w:pStyle w:val="Textoindependiente"/>
        <w:jc w:val="both"/>
      </w:pPr>
      <w:r w:rsidRPr="00D50EAB">
        <w:t>En términos presupuestales se definirán en función del alcance deseado por cada publicación y la inversión disponible e</w:t>
      </w:r>
      <w:r w:rsidR="00615ABD">
        <w:t>n</w:t>
      </w:r>
      <w:r w:rsidRPr="00D50EAB">
        <w:t xml:space="preserve"> el momento de realizarla.</w:t>
      </w:r>
    </w:p>
    <w:p w14:paraId="1616AF91" w14:textId="7F5A0A70" w:rsidR="00D50EAB" w:rsidRPr="00D50EAB" w:rsidRDefault="00D50EAB" w:rsidP="00D50EAB">
      <w:pPr>
        <w:pStyle w:val="Textoindependiente"/>
        <w:jc w:val="both"/>
      </w:pPr>
    </w:p>
    <w:p w14:paraId="3C4F76CE" w14:textId="00308588" w:rsidR="00D50EAB" w:rsidRDefault="00D50EAB" w:rsidP="00D50EAB">
      <w:pPr>
        <w:pStyle w:val="Textoindependiente"/>
        <w:jc w:val="both"/>
      </w:pPr>
      <w:r w:rsidRPr="00D50EAB">
        <w:t>Al igual que los diferentes tipos de eventos y campañas realizadas se estructurarán dependiendo de las características de cada uno y de la disponibilidad de los recursos necesarios</w:t>
      </w:r>
      <w:r w:rsidR="00755F65">
        <w:t>.</w:t>
      </w:r>
    </w:p>
    <w:p w14:paraId="0DBDDC53" w14:textId="77777777" w:rsidR="00FC4297" w:rsidRDefault="00FC4297" w:rsidP="00FC4297">
      <w:pPr>
        <w:widowControl/>
        <w:autoSpaceDE/>
        <w:autoSpaceDN/>
        <w:spacing w:after="160" w:line="259" w:lineRule="auto"/>
      </w:pPr>
    </w:p>
    <w:p w14:paraId="47D106D7" w14:textId="77777777" w:rsidR="00FC4297" w:rsidRDefault="00FC4297" w:rsidP="00FC4297">
      <w:pPr>
        <w:widowControl/>
        <w:autoSpaceDE/>
        <w:autoSpaceDN/>
        <w:spacing w:after="160" w:line="259" w:lineRule="auto"/>
      </w:pPr>
    </w:p>
    <w:p w14:paraId="4CC51A19" w14:textId="47BA0EA7" w:rsidR="00755F65" w:rsidRPr="00FC4297" w:rsidRDefault="00755F65" w:rsidP="00FC4297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755F65">
        <w:rPr>
          <w:b/>
          <w:bCs/>
          <w:sz w:val="30"/>
          <w:szCs w:val="30"/>
        </w:rPr>
        <w:t>MEDICIÓN</w:t>
      </w:r>
    </w:p>
    <w:p w14:paraId="70600A35" w14:textId="2F7482C0" w:rsidR="00755F65" w:rsidRDefault="00755F65" w:rsidP="00755F65">
      <w:pPr>
        <w:pStyle w:val="Textoindependiente"/>
        <w:jc w:val="center"/>
        <w:rPr>
          <w:b/>
          <w:bCs/>
          <w:sz w:val="30"/>
          <w:szCs w:val="30"/>
        </w:rPr>
      </w:pPr>
    </w:p>
    <w:p w14:paraId="23C8BE04" w14:textId="672E771E" w:rsidR="00755F65" w:rsidRPr="00755F65" w:rsidRDefault="00755F65" w:rsidP="00755F65">
      <w:pPr>
        <w:pStyle w:val="Textoindependiente"/>
        <w:jc w:val="center"/>
        <w:rPr>
          <w:b/>
          <w:bCs/>
        </w:rPr>
      </w:pPr>
    </w:p>
    <w:p w14:paraId="6AB2A789" w14:textId="34A0C527" w:rsidR="00755F65" w:rsidRDefault="00755F65" w:rsidP="00D50EAB">
      <w:pPr>
        <w:pStyle w:val="Textoindependiente"/>
        <w:jc w:val="both"/>
      </w:pPr>
      <w:r w:rsidRPr="00755F65">
        <w:t xml:space="preserve">La medición </w:t>
      </w:r>
      <w:r>
        <w:t>de los resultados de cada iniciativa será de manera periódica previamente definida por estrategia puesta en funcionamiento. Esta medición permitirá controlar la efectividad de cada actividad, plan o estrategia. Con el fin de poder realizar cambios y ajustes a medida que los resultados se ven reflejados.</w:t>
      </w:r>
    </w:p>
    <w:p w14:paraId="16B8470E" w14:textId="368AAE6A" w:rsidR="00755F65" w:rsidRDefault="00755F65" w:rsidP="00D50EAB">
      <w:pPr>
        <w:pStyle w:val="Textoindependiente"/>
        <w:jc w:val="both"/>
      </w:pPr>
    </w:p>
    <w:p w14:paraId="0151F98B" w14:textId="1297EC96" w:rsidR="00755F65" w:rsidRPr="00755F65" w:rsidRDefault="00755F65" w:rsidP="00D50EAB">
      <w:pPr>
        <w:pStyle w:val="Textoindependiente"/>
        <w:jc w:val="both"/>
      </w:pPr>
      <w:r>
        <w:t xml:space="preserve">Los planes de comunicación y marketing requieren seguimiento constante, evaluación, control y reevaluación. </w:t>
      </w:r>
      <w:r w:rsidR="00FC4297">
        <w:t xml:space="preserve">Sobre </w:t>
      </w:r>
      <w:r w:rsidR="00482759">
        <w:t>todo,</w:t>
      </w:r>
      <w:r w:rsidR="00FC4297">
        <w:t xml:space="preserve"> c</w:t>
      </w:r>
      <w:r>
        <w:t xml:space="preserve">uando se asignan recursos para realizar publicidad </w:t>
      </w:r>
      <w:r w:rsidR="00FC4297">
        <w:t xml:space="preserve">SEM o se potencia la publicidad SEO. </w:t>
      </w:r>
    </w:p>
    <w:p w14:paraId="55D238BA" w14:textId="29384396" w:rsidR="00D50EAB" w:rsidRPr="00671390" w:rsidRDefault="00D50EAB" w:rsidP="00D50EAB">
      <w:pPr>
        <w:pStyle w:val="Textoindependiente"/>
        <w:jc w:val="both"/>
        <w:rPr>
          <w:sz w:val="30"/>
          <w:szCs w:val="30"/>
        </w:rPr>
      </w:pPr>
    </w:p>
    <w:sectPr w:rsidR="00D50EAB" w:rsidRPr="00671390" w:rsidSect="007F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010A" w14:textId="77777777" w:rsidR="00FE7CD4" w:rsidRDefault="00FE7CD4" w:rsidP="00176F5F">
      <w:r>
        <w:separator/>
      </w:r>
    </w:p>
  </w:endnote>
  <w:endnote w:type="continuationSeparator" w:id="0">
    <w:p w14:paraId="326D275B" w14:textId="77777777" w:rsidR="00FE7CD4" w:rsidRDefault="00FE7CD4" w:rsidP="001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47B2" w14:textId="77777777" w:rsidR="00E2259C" w:rsidRPr="00C4305E" w:rsidRDefault="00E2259C" w:rsidP="00E2259C">
    <w:pPr>
      <w:pStyle w:val="Piedepgina"/>
      <w:jc w:val="center"/>
      <w:rPr>
        <w:color w:val="0070C0"/>
        <w:sz w:val="24"/>
        <w:szCs w:val="24"/>
      </w:rPr>
    </w:pPr>
    <w:r>
      <w:rPr>
        <w:color w:val="0070C0"/>
        <w:sz w:val="24"/>
        <w:szCs w:val="24"/>
      </w:rPr>
      <w:t>gerencia</w:t>
    </w:r>
    <w:r w:rsidRPr="00C4305E">
      <w:rPr>
        <w:color w:val="0070C0"/>
        <w:sz w:val="24"/>
        <w:szCs w:val="24"/>
      </w:rPr>
      <w:t>@hospitalsanrafaeldefundacion.gov.co</w:t>
    </w:r>
  </w:p>
  <w:p w14:paraId="379F249F" w14:textId="77777777" w:rsidR="00E2259C" w:rsidRPr="00175369" w:rsidRDefault="00E2259C" w:rsidP="00E2259C">
    <w:pPr>
      <w:pStyle w:val="Piedepgina"/>
      <w:jc w:val="center"/>
      <w:rPr>
        <w:sz w:val="24"/>
        <w:szCs w:val="24"/>
      </w:rPr>
    </w:pPr>
    <w:r w:rsidRPr="00393A44">
      <w:rPr>
        <w:sz w:val="24"/>
        <w:szCs w:val="24"/>
      </w:rPr>
      <w:t>www.hospitalsanrafaeldefundacion.gov.co</w:t>
    </w:r>
  </w:p>
  <w:p w14:paraId="6F4CC100" w14:textId="77777777" w:rsidR="00E2259C" w:rsidRPr="00175369" w:rsidRDefault="00E2259C" w:rsidP="00E2259C">
    <w:pPr>
      <w:pStyle w:val="Piedepgina"/>
      <w:jc w:val="center"/>
      <w:rPr>
        <w:sz w:val="24"/>
        <w:szCs w:val="24"/>
      </w:rPr>
    </w:pPr>
    <w:r w:rsidRPr="00175369">
      <w:rPr>
        <w:sz w:val="24"/>
        <w:szCs w:val="24"/>
      </w:rPr>
      <w:t>Calle 16 # 5A – 46 Salida a Valledupar</w:t>
    </w:r>
  </w:p>
  <w:p w14:paraId="6E9503A6" w14:textId="77777777" w:rsidR="00E2259C" w:rsidRPr="00175369" w:rsidRDefault="00E2259C" w:rsidP="00E2259C">
    <w:pPr>
      <w:pStyle w:val="Piedepgina"/>
      <w:jc w:val="center"/>
      <w:rPr>
        <w:sz w:val="24"/>
        <w:szCs w:val="24"/>
      </w:rPr>
    </w:pPr>
    <w:r w:rsidRPr="00175369">
      <w:rPr>
        <w:sz w:val="24"/>
        <w:szCs w:val="24"/>
      </w:rPr>
      <w:t>Tel: 414 01 24</w:t>
    </w:r>
  </w:p>
  <w:p w14:paraId="46FBE3C9" w14:textId="32F84069" w:rsidR="00964AAF" w:rsidRDefault="00FE7CD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45DA" w14:textId="77777777" w:rsidR="00FE7CD4" w:rsidRDefault="00FE7CD4" w:rsidP="00176F5F">
      <w:r>
        <w:separator/>
      </w:r>
    </w:p>
  </w:footnote>
  <w:footnote w:type="continuationSeparator" w:id="0">
    <w:p w14:paraId="0F2D70DA" w14:textId="77777777" w:rsidR="00FE7CD4" w:rsidRDefault="00FE7CD4" w:rsidP="0017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62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7"/>
      <w:gridCol w:w="4819"/>
      <w:gridCol w:w="1843"/>
    </w:tblGrid>
    <w:tr w:rsidR="00E2259C" w:rsidRPr="008E4033" w14:paraId="495EAD27" w14:textId="77777777" w:rsidTr="00BA02BC">
      <w:trPr>
        <w:trHeight w:val="451"/>
        <w:jc w:val="center"/>
      </w:trPr>
      <w:tc>
        <w:tcPr>
          <w:tcW w:w="29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65A1975" w14:textId="77777777" w:rsidR="00E2259C" w:rsidRPr="008E4033" w:rsidRDefault="00E2259C" w:rsidP="00E2259C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0A9CA9F" wp14:editId="6CCF0F73">
                <wp:simplePos x="0" y="0"/>
                <wp:positionH relativeFrom="leftMargin">
                  <wp:posOffset>104140</wp:posOffset>
                </wp:positionH>
                <wp:positionV relativeFrom="paragraph">
                  <wp:posOffset>45085</wp:posOffset>
                </wp:positionV>
                <wp:extent cx="1666875" cy="714375"/>
                <wp:effectExtent l="0" t="0" r="9525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5" r="82743" b="4593"/>
                        <a:stretch/>
                      </pic:blipFill>
                      <pic:spPr bwMode="auto"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98F88BA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727D1EA2" w14:textId="77777777" w:rsidR="00E2259C" w:rsidRDefault="00E2259C" w:rsidP="00E2259C">
          <w:pPr>
            <w:jc w:val="center"/>
            <w:rPr>
              <w:b/>
            </w:rPr>
          </w:pPr>
        </w:p>
        <w:p w14:paraId="498D3AFE" w14:textId="7983CCA4" w:rsidR="00E2259C" w:rsidRPr="00E2259C" w:rsidRDefault="00E2259C" w:rsidP="00E2259C">
          <w:pPr>
            <w:jc w:val="center"/>
            <w:rPr>
              <w:b/>
            </w:rPr>
          </w:pPr>
          <w:r w:rsidRPr="00E2259C">
            <w:rPr>
              <w:b/>
            </w:rPr>
            <w:t xml:space="preserve">PLAN ESTRATÉGICO DE COMUNICACIÓN </w:t>
          </w:r>
          <w:r>
            <w:rPr>
              <w:b/>
            </w:rPr>
            <w:t xml:space="preserve">AÑO </w:t>
          </w:r>
          <w:r w:rsidRPr="00E2259C">
            <w:rPr>
              <w:b/>
            </w:rPr>
            <w:t>2021</w:t>
          </w:r>
        </w:p>
        <w:p w14:paraId="25E7FF70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503F3305" w14:textId="77777777" w:rsidR="00E2259C" w:rsidRPr="008E4033" w:rsidRDefault="00E2259C" w:rsidP="00E2259C">
          <w:pPr>
            <w:rPr>
              <w:b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3951DA9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2A9FA3E1" w14:textId="27C7F007" w:rsidR="00E2259C" w:rsidRPr="008E4033" w:rsidRDefault="00E2259C" w:rsidP="00E2259C">
          <w:pPr>
            <w:jc w:val="center"/>
            <w:rPr>
              <w:b/>
            </w:rPr>
          </w:pPr>
          <w:r>
            <w:rPr>
              <w:b/>
            </w:rPr>
            <w:t>DOC-026</w:t>
          </w:r>
        </w:p>
      </w:tc>
    </w:tr>
    <w:tr w:rsidR="00E2259C" w:rsidRPr="008E4033" w14:paraId="0646262C" w14:textId="77777777" w:rsidTr="00BA02BC">
      <w:tblPrEx>
        <w:tblCellMar>
          <w:left w:w="108" w:type="dxa"/>
          <w:right w:w="108" w:type="dxa"/>
        </w:tblCellMar>
      </w:tblPrEx>
      <w:trPr>
        <w:trHeight w:val="652"/>
        <w:jc w:val="center"/>
      </w:trPr>
      <w:tc>
        <w:tcPr>
          <w:tcW w:w="29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02596C5" w14:textId="77777777" w:rsidR="00E2259C" w:rsidRPr="008E4033" w:rsidRDefault="00E2259C" w:rsidP="00E2259C">
          <w:pPr>
            <w:rPr>
              <w:noProof/>
              <w:lang w:eastAsia="es-CO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D15E918" w14:textId="77777777" w:rsidR="00E2259C" w:rsidRPr="008E4033" w:rsidRDefault="00E2259C" w:rsidP="00E2259C"/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C9C1C47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6BF5B279" w14:textId="77777777" w:rsidR="00E2259C" w:rsidRPr="008E4033" w:rsidRDefault="00E2259C" w:rsidP="00E2259C">
          <w:pPr>
            <w:jc w:val="center"/>
            <w:rPr>
              <w:b/>
            </w:rPr>
          </w:pPr>
          <w:r w:rsidRPr="008E4033">
            <w:rPr>
              <w:b/>
            </w:rPr>
            <w:t>VERSION 01</w:t>
          </w:r>
        </w:p>
        <w:p w14:paraId="4BCCAE43" w14:textId="695AE4FE" w:rsidR="00E2259C" w:rsidRPr="008E4033" w:rsidRDefault="00E2259C" w:rsidP="00E2259C">
          <w:pPr>
            <w:jc w:val="center"/>
          </w:pPr>
          <w:r w:rsidRPr="008E4033">
            <w:rPr>
              <w:b/>
            </w:rPr>
            <w:t xml:space="preserve">Página </w:t>
          </w:r>
          <w:r w:rsidRPr="008E4033">
            <w:rPr>
              <w:b/>
            </w:rPr>
            <w:fldChar w:fldCharType="begin"/>
          </w:r>
          <w:r w:rsidRPr="008E4033">
            <w:rPr>
              <w:b/>
            </w:rPr>
            <w:instrText>PAGE  \* Arabic  \* MERGEFORMAT</w:instrText>
          </w:r>
          <w:r w:rsidRPr="008E4033">
            <w:rPr>
              <w:b/>
            </w:rPr>
            <w:fldChar w:fldCharType="separate"/>
          </w:r>
          <w:r>
            <w:rPr>
              <w:b/>
              <w:noProof/>
            </w:rPr>
            <w:t>9</w:t>
          </w:r>
          <w:r w:rsidRPr="008E4033">
            <w:rPr>
              <w:b/>
            </w:rPr>
            <w:fldChar w:fldCharType="end"/>
          </w:r>
          <w:r w:rsidRPr="008E4033">
            <w:rPr>
              <w:b/>
            </w:rPr>
            <w:t xml:space="preserve"> de </w:t>
          </w:r>
          <w:r w:rsidRPr="008E4033">
            <w:rPr>
              <w:b/>
            </w:rPr>
            <w:fldChar w:fldCharType="begin"/>
          </w:r>
          <w:r w:rsidRPr="008E4033">
            <w:rPr>
              <w:b/>
            </w:rPr>
            <w:instrText>NUMPAGES  \* Arabic  \* MERGEFORMAT</w:instrText>
          </w:r>
          <w:r w:rsidRPr="008E4033">
            <w:rPr>
              <w:b/>
            </w:rPr>
            <w:fldChar w:fldCharType="separate"/>
          </w:r>
          <w:r>
            <w:rPr>
              <w:b/>
              <w:noProof/>
            </w:rPr>
            <w:t>22</w:t>
          </w:r>
          <w:r w:rsidRPr="008E4033">
            <w:rPr>
              <w:b/>
            </w:rPr>
            <w:fldChar w:fldCharType="end"/>
          </w:r>
        </w:p>
      </w:tc>
    </w:tr>
    <w:tr w:rsidR="00E2259C" w:rsidRPr="008E4033" w14:paraId="455ECB4B" w14:textId="77777777" w:rsidTr="00BA02BC">
      <w:tblPrEx>
        <w:tblCellMar>
          <w:left w:w="108" w:type="dxa"/>
          <w:right w:w="108" w:type="dxa"/>
        </w:tblCellMar>
      </w:tblPrEx>
      <w:trPr>
        <w:trHeight w:val="652"/>
        <w:jc w:val="center"/>
      </w:trPr>
      <w:tc>
        <w:tcPr>
          <w:tcW w:w="9629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C3313B1" w14:textId="77777777" w:rsidR="00E2259C" w:rsidRPr="00571405" w:rsidRDefault="00E2259C" w:rsidP="00E2259C">
          <w:pPr>
            <w:jc w:val="center"/>
            <w:rPr>
              <w:b/>
              <w:sz w:val="20"/>
              <w:szCs w:val="20"/>
            </w:rPr>
          </w:pPr>
          <w:r w:rsidRPr="00571405">
            <w:rPr>
              <w:b/>
              <w:sz w:val="20"/>
              <w:szCs w:val="20"/>
            </w:rPr>
            <w:t xml:space="preserve">GOBERNACIÓN DEL MAGDALENA </w:t>
          </w:r>
        </w:p>
        <w:p w14:paraId="5E873F7F" w14:textId="77777777" w:rsidR="00E2259C" w:rsidRDefault="00E2259C" w:rsidP="00E2259C">
          <w:pPr>
            <w:jc w:val="center"/>
            <w:rPr>
              <w:b/>
              <w:sz w:val="20"/>
              <w:szCs w:val="20"/>
            </w:rPr>
          </w:pPr>
          <w:r w:rsidRPr="00571405">
            <w:rPr>
              <w:b/>
              <w:sz w:val="20"/>
              <w:szCs w:val="20"/>
            </w:rPr>
            <w:t>LA FUERZA DEL CAMBIO</w:t>
          </w:r>
        </w:p>
        <w:p w14:paraId="059BCEF2" w14:textId="77777777" w:rsidR="00E2259C" w:rsidRPr="008E4033" w:rsidRDefault="00E2259C" w:rsidP="00E2259C">
          <w:pPr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ESE HOSPITAL DEPARTAMENTAL SAN RAFAEL</w:t>
          </w:r>
        </w:p>
      </w:tc>
    </w:tr>
  </w:tbl>
  <w:p w14:paraId="1C55D293" w14:textId="1E6F6409" w:rsidR="00E2259C" w:rsidRDefault="00E2259C">
    <w:pPr>
      <w:pStyle w:val="Encabezado"/>
    </w:pPr>
  </w:p>
  <w:p w14:paraId="3E28241D" w14:textId="57741BA8" w:rsidR="00964AAF" w:rsidRDefault="00FE7CD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76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7"/>
      <w:gridCol w:w="4819"/>
      <w:gridCol w:w="1980"/>
    </w:tblGrid>
    <w:tr w:rsidR="00E2259C" w:rsidRPr="008E4033" w14:paraId="6915411C" w14:textId="77777777" w:rsidTr="00E2259C">
      <w:trPr>
        <w:trHeight w:val="451"/>
        <w:jc w:val="center"/>
      </w:trPr>
      <w:tc>
        <w:tcPr>
          <w:tcW w:w="29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4E5A136" w14:textId="77777777" w:rsidR="00E2259C" w:rsidRPr="008E4033" w:rsidRDefault="00E2259C" w:rsidP="00E2259C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10421E48" wp14:editId="53907923">
                <wp:simplePos x="0" y="0"/>
                <wp:positionH relativeFrom="leftMargin">
                  <wp:posOffset>104140</wp:posOffset>
                </wp:positionH>
                <wp:positionV relativeFrom="paragraph">
                  <wp:posOffset>45085</wp:posOffset>
                </wp:positionV>
                <wp:extent cx="1666875" cy="714375"/>
                <wp:effectExtent l="0" t="0" r="9525" b="952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5" r="82743" b="4593"/>
                        <a:stretch/>
                      </pic:blipFill>
                      <pic:spPr bwMode="auto"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8667FC3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6F40524D" w14:textId="77777777" w:rsidR="00E2259C" w:rsidRDefault="00E2259C" w:rsidP="00E2259C">
          <w:pPr>
            <w:jc w:val="center"/>
            <w:rPr>
              <w:b/>
            </w:rPr>
          </w:pPr>
        </w:p>
        <w:p w14:paraId="11A2347C" w14:textId="77777777" w:rsidR="00E2259C" w:rsidRPr="00E2259C" w:rsidRDefault="00E2259C" w:rsidP="00E2259C">
          <w:pPr>
            <w:jc w:val="center"/>
            <w:rPr>
              <w:b/>
            </w:rPr>
          </w:pPr>
          <w:r w:rsidRPr="00E2259C">
            <w:rPr>
              <w:b/>
            </w:rPr>
            <w:t xml:space="preserve">PLAN ESTRATÉGICO DE COMUNICACIÓN </w:t>
          </w:r>
          <w:r>
            <w:rPr>
              <w:b/>
            </w:rPr>
            <w:t xml:space="preserve">AÑO </w:t>
          </w:r>
          <w:r w:rsidRPr="00E2259C">
            <w:rPr>
              <w:b/>
            </w:rPr>
            <w:t>2021</w:t>
          </w:r>
        </w:p>
        <w:p w14:paraId="16C42ABA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7EA7E574" w14:textId="77777777" w:rsidR="00E2259C" w:rsidRPr="008E4033" w:rsidRDefault="00E2259C" w:rsidP="00E2259C">
          <w:pPr>
            <w:rPr>
              <w:b/>
            </w:rPr>
          </w:pPr>
        </w:p>
      </w:tc>
      <w:tc>
        <w:tcPr>
          <w:tcW w:w="19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A1A82B6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3615456D" w14:textId="77777777" w:rsidR="00E2259C" w:rsidRPr="008E4033" w:rsidRDefault="00E2259C" w:rsidP="00E2259C">
          <w:pPr>
            <w:jc w:val="center"/>
            <w:rPr>
              <w:b/>
            </w:rPr>
          </w:pPr>
          <w:r>
            <w:rPr>
              <w:b/>
            </w:rPr>
            <w:t>DOC-026</w:t>
          </w:r>
        </w:p>
      </w:tc>
    </w:tr>
    <w:tr w:rsidR="00E2259C" w:rsidRPr="008E4033" w14:paraId="47CA74CB" w14:textId="77777777" w:rsidTr="00E2259C">
      <w:tblPrEx>
        <w:tblCellMar>
          <w:left w:w="108" w:type="dxa"/>
          <w:right w:w="108" w:type="dxa"/>
        </w:tblCellMar>
      </w:tblPrEx>
      <w:trPr>
        <w:trHeight w:val="652"/>
        <w:jc w:val="center"/>
      </w:trPr>
      <w:tc>
        <w:tcPr>
          <w:tcW w:w="29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F6FB931" w14:textId="77777777" w:rsidR="00E2259C" w:rsidRPr="008E4033" w:rsidRDefault="00E2259C" w:rsidP="00E2259C">
          <w:pPr>
            <w:rPr>
              <w:noProof/>
              <w:lang w:eastAsia="es-CO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C208DD4" w14:textId="77777777" w:rsidR="00E2259C" w:rsidRPr="008E4033" w:rsidRDefault="00E2259C" w:rsidP="00E2259C"/>
      </w:tc>
      <w:tc>
        <w:tcPr>
          <w:tcW w:w="19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7EDCFC2" w14:textId="77777777" w:rsidR="00E2259C" w:rsidRPr="008E4033" w:rsidRDefault="00E2259C" w:rsidP="00E2259C">
          <w:pPr>
            <w:jc w:val="center"/>
            <w:rPr>
              <w:b/>
            </w:rPr>
          </w:pPr>
        </w:p>
        <w:p w14:paraId="79484C32" w14:textId="77777777" w:rsidR="00E2259C" w:rsidRPr="008E4033" w:rsidRDefault="00E2259C" w:rsidP="00E2259C">
          <w:pPr>
            <w:jc w:val="center"/>
            <w:rPr>
              <w:b/>
            </w:rPr>
          </w:pPr>
          <w:r w:rsidRPr="008E4033">
            <w:rPr>
              <w:b/>
            </w:rPr>
            <w:t>VERSION 01</w:t>
          </w:r>
        </w:p>
        <w:p w14:paraId="65A00AC8" w14:textId="0BB8C8DB" w:rsidR="00E2259C" w:rsidRPr="008E4033" w:rsidRDefault="00E2259C" w:rsidP="00E2259C">
          <w:pPr>
            <w:jc w:val="center"/>
          </w:pPr>
          <w:r w:rsidRPr="008E4033">
            <w:rPr>
              <w:b/>
            </w:rPr>
            <w:t xml:space="preserve">Página </w:t>
          </w:r>
          <w:r w:rsidRPr="008E4033">
            <w:rPr>
              <w:b/>
            </w:rPr>
            <w:fldChar w:fldCharType="begin"/>
          </w:r>
          <w:r w:rsidRPr="008E4033">
            <w:rPr>
              <w:b/>
            </w:rPr>
            <w:instrText>PAGE  \* Arabic  \* MERGEFORMAT</w:instrText>
          </w:r>
          <w:r w:rsidRPr="008E4033">
            <w:rPr>
              <w:b/>
            </w:rPr>
            <w:fldChar w:fldCharType="separate"/>
          </w:r>
          <w:r>
            <w:rPr>
              <w:b/>
              <w:noProof/>
            </w:rPr>
            <w:t>22</w:t>
          </w:r>
          <w:r w:rsidRPr="008E4033">
            <w:rPr>
              <w:b/>
            </w:rPr>
            <w:fldChar w:fldCharType="end"/>
          </w:r>
          <w:r w:rsidRPr="008E4033">
            <w:rPr>
              <w:b/>
            </w:rPr>
            <w:t xml:space="preserve"> de </w:t>
          </w:r>
          <w:r w:rsidRPr="008E4033">
            <w:rPr>
              <w:b/>
            </w:rPr>
            <w:fldChar w:fldCharType="begin"/>
          </w:r>
          <w:r w:rsidRPr="008E4033">
            <w:rPr>
              <w:b/>
            </w:rPr>
            <w:instrText>NUMPAGES  \* Arabic  \* MERGEFORMAT</w:instrText>
          </w:r>
          <w:r w:rsidRPr="008E4033">
            <w:rPr>
              <w:b/>
            </w:rPr>
            <w:fldChar w:fldCharType="separate"/>
          </w:r>
          <w:r>
            <w:rPr>
              <w:b/>
              <w:noProof/>
            </w:rPr>
            <w:t>22</w:t>
          </w:r>
          <w:r w:rsidRPr="008E4033">
            <w:rPr>
              <w:b/>
            </w:rPr>
            <w:fldChar w:fldCharType="end"/>
          </w:r>
        </w:p>
      </w:tc>
    </w:tr>
    <w:tr w:rsidR="00E2259C" w:rsidRPr="008E4033" w14:paraId="035FE0DD" w14:textId="77777777" w:rsidTr="00E2259C">
      <w:tblPrEx>
        <w:tblCellMar>
          <w:left w:w="108" w:type="dxa"/>
          <w:right w:w="108" w:type="dxa"/>
        </w:tblCellMar>
      </w:tblPrEx>
      <w:trPr>
        <w:trHeight w:val="652"/>
        <w:jc w:val="center"/>
      </w:trPr>
      <w:tc>
        <w:tcPr>
          <w:tcW w:w="9766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EF7D4B" w14:textId="77777777" w:rsidR="00E2259C" w:rsidRPr="00571405" w:rsidRDefault="00E2259C" w:rsidP="00E2259C">
          <w:pPr>
            <w:jc w:val="center"/>
            <w:rPr>
              <w:b/>
              <w:sz w:val="20"/>
              <w:szCs w:val="20"/>
            </w:rPr>
          </w:pPr>
          <w:r w:rsidRPr="00571405">
            <w:rPr>
              <w:b/>
              <w:sz w:val="20"/>
              <w:szCs w:val="20"/>
            </w:rPr>
            <w:t xml:space="preserve">GOBERNACIÓN DEL MAGDALENA </w:t>
          </w:r>
        </w:p>
        <w:p w14:paraId="4AA66F27" w14:textId="77777777" w:rsidR="00E2259C" w:rsidRDefault="00E2259C" w:rsidP="00E2259C">
          <w:pPr>
            <w:jc w:val="center"/>
            <w:rPr>
              <w:b/>
              <w:sz w:val="20"/>
              <w:szCs w:val="20"/>
            </w:rPr>
          </w:pPr>
          <w:r w:rsidRPr="00571405">
            <w:rPr>
              <w:b/>
              <w:sz w:val="20"/>
              <w:szCs w:val="20"/>
            </w:rPr>
            <w:t>LA FUERZA DEL CAMBIO</w:t>
          </w:r>
        </w:p>
        <w:p w14:paraId="6E02FAE4" w14:textId="77777777" w:rsidR="00E2259C" w:rsidRPr="008E4033" w:rsidRDefault="00E2259C" w:rsidP="00E2259C">
          <w:pPr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ESE HOSPITAL DEPARTAMENTAL SAN RAFAEL</w:t>
          </w:r>
        </w:p>
      </w:tc>
    </w:tr>
  </w:tbl>
  <w:p w14:paraId="798BC629" w14:textId="282994C6" w:rsidR="00176F5F" w:rsidRDefault="00176F5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3A4"/>
    <w:multiLevelType w:val="multilevel"/>
    <w:tmpl w:val="AF5C038C"/>
    <w:lvl w:ilvl="0">
      <w:start w:val="1"/>
      <w:numFmt w:val="decimal"/>
      <w:lvlText w:val="%1"/>
      <w:lvlJc w:val="left"/>
      <w:pPr>
        <w:ind w:left="2562" w:hanging="7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562" w:hanging="720"/>
        <w:jc w:val="right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338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264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116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042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968" w:hanging="720"/>
      </w:pPr>
      <w:rPr>
        <w:rFonts w:hint="default"/>
        <w:lang w:val="es-ES" w:eastAsia="es-ES" w:bidi="es-ES"/>
      </w:rPr>
    </w:lvl>
  </w:abstractNum>
  <w:abstractNum w:abstractNumId="1" w15:restartNumberingAfterBreak="0">
    <w:nsid w:val="2742374A"/>
    <w:multiLevelType w:val="hybridMultilevel"/>
    <w:tmpl w:val="5614CDA8"/>
    <w:lvl w:ilvl="0" w:tplc="2CB0D508">
      <w:start w:val="1"/>
      <w:numFmt w:val="decimal"/>
      <w:lvlText w:val="%1."/>
      <w:lvlJc w:val="left"/>
      <w:pPr>
        <w:ind w:left="1755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2475" w:hanging="360"/>
      </w:pPr>
    </w:lvl>
    <w:lvl w:ilvl="2" w:tplc="240A001B" w:tentative="1">
      <w:start w:val="1"/>
      <w:numFmt w:val="lowerRoman"/>
      <w:lvlText w:val="%3."/>
      <w:lvlJc w:val="right"/>
      <w:pPr>
        <w:ind w:left="3195" w:hanging="180"/>
      </w:pPr>
    </w:lvl>
    <w:lvl w:ilvl="3" w:tplc="240A000F" w:tentative="1">
      <w:start w:val="1"/>
      <w:numFmt w:val="decimal"/>
      <w:lvlText w:val="%4."/>
      <w:lvlJc w:val="left"/>
      <w:pPr>
        <w:ind w:left="3915" w:hanging="360"/>
      </w:pPr>
    </w:lvl>
    <w:lvl w:ilvl="4" w:tplc="240A0019" w:tentative="1">
      <w:start w:val="1"/>
      <w:numFmt w:val="lowerLetter"/>
      <w:lvlText w:val="%5."/>
      <w:lvlJc w:val="left"/>
      <w:pPr>
        <w:ind w:left="4635" w:hanging="360"/>
      </w:pPr>
    </w:lvl>
    <w:lvl w:ilvl="5" w:tplc="240A001B" w:tentative="1">
      <w:start w:val="1"/>
      <w:numFmt w:val="lowerRoman"/>
      <w:lvlText w:val="%6."/>
      <w:lvlJc w:val="right"/>
      <w:pPr>
        <w:ind w:left="5355" w:hanging="180"/>
      </w:pPr>
    </w:lvl>
    <w:lvl w:ilvl="6" w:tplc="240A000F" w:tentative="1">
      <w:start w:val="1"/>
      <w:numFmt w:val="decimal"/>
      <w:lvlText w:val="%7."/>
      <w:lvlJc w:val="left"/>
      <w:pPr>
        <w:ind w:left="6075" w:hanging="360"/>
      </w:pPr>
    </w:lvl>
    <w:lvl w:ilvl="7" w:tplc="240A0019" w:tentative="1">
      <w:start w:val="1"/>
      <w:numFmt w:val="lowerLetter"/>
      <w:lvlText w:val="%8."/>
      <w:lvlJc w:val="left"/>
      <w:pPr>
        <w:ind w:left="6795" w:hanging="360"/>
      </w:pPr>
    </w:lvl>
    <w:lvl w:ilvl="8" w:tplc="24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2AAD7477"/>
    <w:multiLevelType w:val="hybridMultilevel"/>
    <w:tmpl w:val="670829CE"/>
    <w:lvl w:ilvl="0" w:tplc="95CE6C4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11" w:hanging="360"/>
      </w:pPr>
    </w:lvl>
    <w:lvl w:ilvl="2" w:tplc="240A001B" w:tentative="1">
      <w:start w:val="1"/>
      <w:numFmt w:val="lowerRoman"/>
      <w:lvlText w:val="%3."/>
      <w:lvlJc w:val="right"/>
      <w:pPr>
        <w:ind w:left="2331" w:hanging="180"/>
      </w:pPr>
    </w:lvl>
    <w:lvl w:ilvl="3" w:tplc="240A000F" w:tentative="1">
      <w:start w:val="1"/>
      <w:numFmt w:val="decimal"/>
      <w:lvlText w:val="%4."/>
      <w:lvlJc w:val="left"/>
      <w:pPr>
        <w:ind w:left="3051" w:hanging="360"/>
      </w:pPr>
    </w:lvl>
    <w:lvl w:ilvl="4" w:tplc="240A0019" w:tentative="1">
      <w:start w:val="1"/>
      <w:numFmt w:val="lowerLetter"/>
      <w:lvlText w:val="%5."/>
      <w:lvlJc w:val="left"/>
      <w:pPr>
        <w:ind w:left="3771" w:hanging="360"/>
      </w:pPr>
    </w:lvl>
    <w:lvl w:ilvl="5" w:tplc="240A001B" w:tentative="1">
      <w:start w:val="1"/>
      <w:numFmt w:val="lowerRoman"/>
      <w:lvlText w:val="%6."/>
      <w:lvlJc w:val="right"/>
      <w:pPr>
        <w:ind w:left="4491" w:hanging="180"/>
      </w:pPr>
    </w:lvl>
    <w:lvl w:ilvl="6" w:tplc="240A000F" w:tentative="1">
      <w:start w:val="1"/>
      <w:numFmt w:val="decimal"/>
      <w:lvlText w:val="%7."/>
      <w:lvlJc w:val="left"/>
      <w:pPr>
        <w:ind w:left="5211" w:hanging="360"/>
      </w:pPr>
    </w:lvl>
    <w:lvl w:ilvl="7" w:tplc="240A0019" w:tentative="1">
      <w:start w:val="1"/>
      <w:numFmt w:val="lowerLetter"/>
      <w:lvlText w:val="%8."/>
      <w:lvlJc w:val="left"/>
      <w:pPr>
        <w:ind w:left="5931" w:hanging="360"/>
      </w:pPr>
    </w:lvl>
    <w:lvl w:ilvl="8" w:tplc="24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B243381"/>
    <w:multiLevelType w:val="hybridMultilevel"/>
    <w:tmpl w:val="5614CDA8"/>
    <w:lvl w:ilvl="0" w:tplc="2CB0D508">
      <w:start w:val="1"/>
      <w:numFmt w:val="decimal"/>
      <w:lvlText w:val="%1."/>
      <w:lvlJc w:val="left"/>
      <w:pPr>
        <w:ind w:left="1755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2475" w:hanging="360"/>
      </w:pPr>
    </w:lvl>
    <w:lvl w:ilvl="2" w:tplc="240A001B" w:tentative="1">
      <w:start w:val="1"/>
      <w:numFmt w:val="lowerRoman"/>
      <w:lvlText w:val="%3."/>
      <w:lvlJc w:val="right"/>
      <w:pPr>
        <w:ind w:left="3195" w:hanging="180"/>
      </w:pPr>
    </w:lvl>
    <w:lvl w:ilvl="3" w:tplc="240A000F" w:tentative="1">
      <w:start w:val="1"/>
      <w:numFmt w:val="decimal"/>
      <w:lvlText w:val="%4."/>
      <w:lvlJc w:val="left"/>
      <w:pPr>
        <w:ind w:left="3915" w:hanging="360"/>
      </w:pPr>
    </w:lvl>
    <w:lvl w:ilvl="4" w:tplc="240A0019" w:tentative="1">
      <w:start w:val="1"/>
      <w:numFmt w:val="lowerLetter"/>
      <w:lvlText w:val="%5."/>
      <w:lvlJc w:val="left"/>
      <w:pPr>
        <w:ind w:left="4635" w:hanging="360"/>
      </w:pPr>
    </w:lvl>
    <w:lvl w:ilvl="5" w:tplc="240A001B" w:tentative="1">
      <w:start w:val="1"/>
      <w:numFmt w:val="lowerRoman"/>
      <w:lvlText w:val="%6."/>
      <w:lvlJc w:val="right"/>
      <w:pPr>
        <w:ind w:left="5355" w:hanging="180"/>
      </w:pPr>
    </w:lvl>
    <w:lvl w:ilvl="6" w:tplc="240A000F" w:tentative="1">
      <w:start w:val="1"/>
      <w:numFmt w:val="decimal"/>
      <w:lvlText w:val="%7."/>
      <w:lvlJc w:val="left"/>
      <w:pPr>
        <w:ind w:left="6075" w:hanging="360"/>
      </w:pPr>
    </w:lvl>
    <w:lvl w:ilvl="7" w:tplc="240A0019" w:tentative="1">
      <w:start w:val="1"/>
      <w:numFmt w:val="lowerLetter"/>
      <w:lvlText w:val="%8."/>
      <w:lvlJc w:val="left"/>
      <w:pPr>
        <w:ind w:left="6795" w:hanging="360"/>
      </w:pPr>
    </w:lvl>
    <w:lvl w:ilvl="8" w:tplc="24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2C3F167B"/>
    <w:multiLevelType w:val="hybridMultilevel"/>
    <w:tmpl w:val="5A921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2DF6"/>
    <w:multiLevelType w:val="multilevel"/>
    <w:tmpl w:val="DAC2B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8" w:hanging="1800"/>
      </w:pPr>
      <w:rPr>
        <w:rFonts w:hint="default"/>
      </w:rPr>
    </w:lvl>
  </w:abstractNum>
  <w:abstractNum w:abstractNumId="6" w15:restartNumberingAfterBreak="0">
    <w:nsid w:val="34FD151B"/>
    <w:multiLevelType w:val="hybridMultilevel"/>
    <w:tmpl w:val="B0AA0CF0"/>
    <w:lvl w:ilvl="0" w:tplc="1676FFA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62" w:hanging="360"/>
      </w:pPr>
    </w:lvl>
    <w:lvl w:ilvl="2" w:tplc="240A001B" w:tentative="1">
      <w:start w:val="1"/>
      <w:numFmt w:val="lowerRoman"/>
      <w:lvlText w:val="%3."/>
      <w:lvlJc w:val="right"/>
      <w:pPr>
        <w:ind w:left="3282" w:hanging="180"/>
      </w:pPr>
    </w:lvl>
    <w:lvl w:ilvl="3" w:tplc="240A000F" w:tentative="1">
      <w:start w:val="1"/>
      <w:numFmt w:val="decimal"/>
      <w:lvlText w:val="%4."/>
      <w:lvlJc w:val="left"/>
      <w:pPr>
        <w:ind w:left="4002" w:hanging="360"/>
      </w:pPr>
    </w:lvl>
    <w:lvl w:ilvl="4" w:tplc="240A0019" w:tentative="1">
      <w:start w:val="1"/>
      <w:numFmt w:val="lowerLetter"/>
      <w:lvlText w:val="%5."/>
      <w:lvlJc w:val="left"/>
      <w:pPr>
        <w:ind w:left="4722" w:hanging="360"/>
      </w:pPr>
    </w:lvl>
    <w:lvl w:ilvl="5" w:tplc="240A001B" w:tentative="1">
      <w:start w:val="1"/>
      <w:numFmt w:val="lowerRoman"/>
      <w:lvlText w:val="%6."/>
      <w:lvlJc w:val="right"/>
      <w:pPr>
        <w:ind w:left="5442" w:hanging="180"/>
      </w:pPr>
    </w:lvl>
    <w:lvl w:ilvl="6" w:tplc="240A000F" w:tentative="1">
      <w:start w:val="1"/>
      <w:numFmt w:val="decimal"/>
      <w:lvlText w:val="%7."/>
      <w:lvlJc w:val="left"/>
      <w:pPr>
        <w:ind w:left="6162" w:hanging="360"/>
      </w:pPr>
    </w:lvl>
    <w:lvl w:ilvl="7" w:tplc="240A0019" w:tentative="1">
      <w:start w:val="1"/>
      <w:numFmt w:val="lowerLetter"/>
      <w:lvlText w:val="%8."/>
      <w:lvlJc w:val="left"/>
      <w:pPr>
        <w:ind w:left="6882" w:hanging="360"/>
      </w:pPr>
    </w:lvl>
    <w:lvl w:ilvl="8" w:tplc="24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7" w15:restartNumberingAfterBreak="0">
    <w:nsid w:val="39F64316"/>
    <w:multiLevelType w:val="hybridMultilevel"/>
    <w:tmpl w:val="D61EDBD4"/>
    <w:lvl w:ilvl="0" w:tplc="CDFA8A2A">
      <w:numFmt w:val="bullet"/>
      <w:lvlText w:val="•"/>
      <w:lvlJc w:val="left"/>
      <w:pPr>
        <w:ind w:left="1482" w:hanging="204"/>
      </w:pPr>
      <w:rPr>
        <w:rFonts w:ascii="Arial" w:eastAsia="Arial" w:hAnsi="Arial" w:cs="Arial" w:hint="default"/>
        <w:spacing w:val="-17"/>
        <w:w w:val="99"/>
        <w:sz w:val="24"/>
        <w:szCs w:val="24"/>
        <w:lang w:val="es-ES" w:eastAsia="es-ES" w:bidi="es-ES"/>
      </w:rPr>
    </w:lvl>
    <w:lvl w:ilvl="1" w:tplc="E58AA550">
      <w:numFmt w:val="bullet"/>
      <w:lvlText w:val="•"/>
      <w:lvlJc w:val="left"/>
      <w:pPr>
        <w:ind w:left="2514" w:hanging="204"/>
      </w:pPr>
      <w:rPr>
        <w:rFonts w:hint="default"/>
        <w:lang w:val="es-ES" w:eastAsia="es-ES" w:bidi="es-ES"/>
      </w:rPr>
    </w:lvl>
    <w:lvl w:ilvl="2" w:tplc="77D0D080">
      <w:numFmt w:val="bullet"/>
      <w:lvlText w:val="•"/>
      <w:lvlJc w:val="left"/>
      <w:pPr>
        <w:ind w:left="3548" w:hanging="204"/>
      </w:pPr>
      <w:rPr>
        <w:rFonts w:hint="default"/>
        <w:lang w:val="es-ES" w:eastAsia="es-ES" w:bidi="es-ES"/>
      </w:rPr>
    </w:lvl>
    <w:lvl w:ilvl="3" w:tplc="64FA4C2C">
      <w:numFmt w:val="bullet"/>
      <w:lvlText w:val="•"/>
      <w:lvlJc w:val="left"/>
      <w:pPr>
        <w:ind w:left="4582" w:hanging="204"/>
      </w:pPr>
      <w:rPr>
        <w:rFonts w:hint="default"/>
        <w:lang w:val="es-ES" w:eastAsia="es-ES" w:bidi="es-ES"/>
      </w:rPr>
    </w:lvl>
    <w:lvl w:ilvl="4" w:tplc="C666D694">
      <w:numFmt w:val="bullet"/>
      <w:lvlText w:val="•"/>
      <w:lvlJc w:val="left"/>
      <w:pPr>
        <w:ind w:left="5616" w:hanging="204"/>
      </w:pPr>
      <w:rPr>
        <w:rFonts w:hint="default"/>
        <w:lang w:val="es-ES" w:eastAsia="es-ES" w:bidi="es-ES"/>
      </w:rPr>
    </w:lvl>
    <w:lvl w:ilvl="5" w:tplc="9EF4A6F4">
      <w:numFmt w:val="bullet"/>
      <w:lvlText w:val="•"/>
      <w:lvlJc w:val="left"/>
      <w:pPr>
        <w:ind w:left="6650" w:hanging="204"/>
      </w:pPr>
      <w:rPr>
        <w:rFonts w:hint="default"/>
        <w:lang w:val="es-ES" w:eastAsia="es-ES" w:bidi="es-ES"/>
      </w:rPr>
    </w:lvl>
    <w:lvl w:ilvl="6" w:tplc="843210AA">
      <w:numFmt w:val="bullet"/>
      <w:lvlText w:val="•"/>
      <w:lvlJc w:val="left"/>
      <w:pPr>
        <w:ind w:left="7684" w:hanging="204"/>
      </w:pPr>
      <w:rPr>
        <w:rFonts w:hint="default"/>
        <w:lang w:val="es-ES" w:eastAsia="es-ES" w:bidi="es-ES"/>
      </w:rPr>
    </w:lvl>
    <w:lvl w:ilvl="7" w:tplc="C04E14BA">
      <w:numFmt w:val="bullet"/>
      <w:lvlText w:val="•"/>
      <w:lvlJc w:val="left"/>
      <w:pPr>
        <w:ind w:left="8718" w:hanging="204"/>
      </w:pPr>
      <w:rPr>
        <w:rFonts w:hint="default"/>
        <w:lang w:val="es-ES" w:eastAsia="es-ES" w:bidi="es-ES"/>
      </w:rPr>
    </w:lvl>
    <w:lvl w:ilvl="8" w:tplc="94DAEAC4">
      <w:numFmt w:val="bullet"/>
      <w:lvlText w:val="•"/>
      <w:lvlJc w:val="left"/>
      <w:pPr>
        <w:ind w:left="9752" w:hanging="204"/>
      </w:pPr>
      <w:rPr>
        <w:rFonts w:hint="default"/>
        <w:lang w:val="es-ES" w:eastAsia="es-ES" w:bidi="es-ES"/>
      </w:rPr>
    </w:lvl>
  </w:abstractNum>
  <w:abstractNum w:abstractNumId="8" w15:restartNumberingAfterBreak="0">
    <w:nsid w:val="3E5F0E35"/>
    <w:multiLevelType w:val="multilevel"/>
    <w:tmpl w:val="18724602"/>
    <w:lvl w:ilvl="0">
      <w:start w:val="1"/>
      <w:numFmt w:val="decimal"/>
      <w:lvlText w:val="%1."/>
      <w:lvlJc w:val="left"/>
      <w:pPr>
        <w:ind w:left="4960" w:hanging="360"/>
        <w:jc w:val="right"/>
      </w:pPr>
      <w:rPr>
        <w:rFonts w:hint="default"/>
        <w:b/>
        <w:bCs/>
        <w:w w:val="99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ascii="Arial" w:eastAsia="Arial" w:hAnsi="Arial" w:cs="Arial" w:hint="default"/>
        <w:b/>
        <w:bCs/>
        <w:color w:val="000000" w:themeColor="text1"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817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675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532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390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247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105" w:hanging="720"/>
      </w:pPr>
      <w:rPr>
        <w:rFonts w:hint="default"/>
        <w:lang w:val="es-ES" w:eastAsia="es-ES" w:bidi="es-ES"/>
      </w:rPr>
    </w:lvl>
  </w:abstractNum>
  <w:abstractNum w:abstractNumId="9" w15:restartNumberingAfterBreak="0">
    <w:nsid w:val="49A034A6"/>
    <w:multiLevelType w:val="multilevel"/>
    <w:tmpl w:val="67BAA9D8"/>
    <w:lvl w:ilvl="0">
      <w:start w:val="1"/>
      <w:numFmt w:val="decimal"/>
      <w:lvlText w:val="%1."/>
      <w:lvlJc w:val="left"/>
      <w:pPr>
        <w:ind w:left="1962" w:hanging="48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362" w:hanging="641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802" w:hanging="84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927" w:hanging="8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55" w:hanging="8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82" w:hanging="8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10" w:hanging="8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37" w:hanging="8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65" w:hanging="840"/>
      </w:pPr>
      <w:rPr>
        <w:rFonts w:hint="default"/>
        <w:lang w:val="es-ES" w:eastAsia="es-ES" w:bidi="es-ES"/>
      </w:rPr>
    </w:lvl>
  </w:abstractNum>
  <w:abstractNum w:abstractNumId="10" w15:restartNumberingAfterBreak="0">
    <w:nsid w:val="6BCD778D"/>
    <w:multiLevelType w:val="hybridMultilevel"/>
    <w:tmpl w:val="4B2C60D2"/>
    <w:lvl w:ilvl="0" w:tplc="CDFCBCA2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37E2608">
      <w:numFmt w:val="bullet"/>
      <w:lvlText w:val="•"/>
      <w:lvlJc w:val="left"/>
      <w:pPr>
        <w:ind w:left="3162" w:hanging="360"/>
      </w:pPr>
      <w:rPr>
        <w:rFonts w:hint="default"/>
        <w:lang w:val="es-ES" w:eastAsia="es-ES" w:bidi="es-ES"/>
      </w:rPr>
    </w:lvl>
    <w:lvl w:ilvl="2" w:tplc="5498BB86">
      <w:numFmt w:val="bullet"/>
      <w:lvlText w:val="•"/>
      <w:lvlJc w:val="left"/>
      <w:pPr>
        <w:ind w:left="4124" w:hanging="360"/>
      </w:pPr>
      <w:rPr>
        <w:rFonts w:hint="default"/>
        <w:lang w:val="es-ES" w:eastAsia="es-ES" w:bidi="es-ES"/>
      </w:rPr>
    </w:lvl>
    <w:lvl w:ilvl="3" w:tplc="8CF40886">
      <w:numFmt w:val="bullet"/>
      <w:lvlText w:val="•"/>
      <w:lvlJc w:val="left"/>
      <w:pPr>
        <w:ind w:left="5086" w:hanging="360"/>
      </w:pPr>
      <w:rPr>
        <w:rFonts w:hint="default"/>
        <w:lang w:val="es-ES" w:eastAsia="es-ES" w:bidi="es-ES"/>
      </w:rPr>
    </w:lvl>
    <w:lvl w:ilvl="4" w:tplc="461E68E0">
      <w:numFmt w:val="bullet"/>
      <w:lvlText w:val="•"/>
      <w:lvlJc w:val="left"/>
      <w:pPr>
        <w:ind w:left="6048" w:hanging="360"/>
      </w:pPr>
      <w:rPr>
        <w:rFonts w:hint="default"/>
        <w:lang w:val="es-ES" w:eastAsia="es-ES" w:bidi="es-ES"/>
      </w:rPr>
    </w:lvl>
    <w:lvl w:ilvl="5" w:tplc="CEF41A00">
      <w:numFmt w:val="bullet"/>
      <w:lvlText w:val="•"/>
      <w:lvlJc w:val="left"/>
      <w:pPr>
        <w:ind w:left="7010" w:hanging="360"/>
      </w:pPr>
      <w:rPr>
        <w:rFonts w:hint="default"/>
        <w:lang w:val="es-ES" w:eastAsia="es-ES" w:bidi="es-ES"/>
      </w:rPr>
    </w:lvl>
    <w:lvl w:ilvl="6" w:tplc="CB3EAE0C">
      <w:numFmt w:val="bullet"/>
      <w:lvlText w:val="•"/>
      <w:lvlJc w:val="left"/>
      <w:pPr>
        <w:ind w:left="7972" w:hanging="360"/>
      </w:pPr>
      <w:rPr>
        <w:rFonts w:hint="default"/>
        <w:lang w:val="es-ES" w:eastAsia="es-ES" w:bidi="es-ES"/>
      </w:rPr>
    </w:lvl>
    <w:lvl w:ilvl="7" w:tplc="7038B520">
      <w:numFmt w:val="bullet"/>
      <w:lvlText w:val="•"/>
      <w:lvlJc w:val="left"/>
      <w:pPr>
        <w:ind w:left="8934" w:hanging="360"/>
      </w:pPr>
      <w:rPr>
        <w:rFonts w:hint="default"/>
        <w:lang w:val="es-ES" w:eastAsia="es-ES" w:bidi="es-ES"/>
      </w:rPr>
    </w:lvl>
    <w:lvl w:ilvl="8" w:tplc="420878B8">
      <w:numFmt w:val="bullet"/>
      <w:lvlText w:val="•"/>
      <w:lvlJc w:val="left"/>
      <w:pPr>
        <w:ind w:left="989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78D9019A"/>
    <w:multiLevelType w:val="hybridMultilevel"/>
    <w:tmpl w:val="19DA1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F"/>
    <w:rsid w:val="00025BCA"/>
    <w:rsid w:val="00091696"/>
    <w:rsid w:val="00151E34"/>
    <w:rsid w:val="0015323E"/>
    <w:rsid w:val="00156A54"/>
    <w:rsid w:val="00176F5F"/>
    <w:rsid w:val="001A3A18"/>
    <w:rsid w:val="001B548B"/>
    <w:rsid w:val="001C0066"/>
    <w:rsid w:val="001C2562"/>
    <w:rsid w:val="001C6436"/>
    <w:rsid w:val="001D5CB8"/>
    <w:rsid w:val="00211508"/>
    <w:rsid w:val="00243F5C"/>
    <w:rsid w:val="00257AD6"/>
    <w:rsid w:val="00263279"/>
    <w:rsid w:val="002702C6"/>
    <w:rsid w:val="0028091C"/>
    <w:rsid w:val="00296E39"/>
    <w:rsid w:val="002C26FC"/>
    <w:rsid w:val="002E0367"/>
    <w:rsid w:val="00367F54"/>
    <w:rsid w:val="00390A3D"/>
    <w:rsid w:val="003E59A9"/>
    <w:rsid w:val="0043609D"/>
    <w:rsid w:val="00440DD6"/>
    <w:rsid w:val="0047195B"/>
    <w:rsid w:val="00477AAC"/>
    <w:rsid w:val="00482759"/>
    <w:rsid w:val="004858A4"/>
    <w:rsid w:val="004A74C4"/>
    <w:rsid w:val="004D7DCD"/>
    <w:rsid w:val="004E14BE"/>
    <w:rsid w:val="00503C23"/>
    <w:rsid w:val="00523954"/>
    <w:rsid w:val="00555220"/>
    <w:rsid w:val="00565848"/>
    <w:rsid w:val="00583F1C"/>
    <w:rsid w:val="005B65A9"/>
    <w:rsid w:val="005F3118"/>
    <w:rsid w:val="005F7DE2"/>
    <w:rsid w:val="0060488B"/>
    <w:rsid w:val="00615ABD"/>
    <w:rsid w:val="006178F8"/>
    <w:rsid w:val="00642946"/>
    <w:rsid w:val="00655063"/>
    <w:rsid w:val="00671390"/>
    <w:rsid w:val="00687132"/>
    <w:rsid w:val="00695594"/>
    <w:rsid w:val="006A48CA"/>
    <w:rsid w:val="006B5F72"/>
    <w:rsid w:val="006C495C"/>
    <w:rsid w:val="006C6007"/>
    <w:rsid w:val="00706F28"/>
    <w:rsid w:val="0071192B"/>
    <w:rsid w:val="00720037"/>
    <w:rsid w:val="00755F65"/>
    <w:rsid w:val="007607BA"/>
    <w:rsid w:val="00791374"/>
    <w:rsid w:val="007E4FF1"/>
    <w:rsid w:val="007F6EBC"/>
    <w:rsid w:val="00817EC1"/>
    <w:rsid w:val="008262F7"/>
    <w:rsid w:val="00827798"/>
    <w:rsid w:val="00853715"/>
    <w:rsid w:val="008675F2"/>
    <w:rsid w:val="008723E4"/>
    <w:rsid w:val="008B13F8"/>
    <w:rsid w:val="008C07B1"/>
    <w:rsid w:val="00900A28"/>
    <w:rsid w:val="00925E74"/>
    <w:rsid w:val="009B2664"/>
    <w:rsid w:val="009C464A"/>
    <w:rsid w:val="009F2AF1"/>
    <w:rsid w:val="00A30297"/>
    <w:rsid w:val="00A509EC"/>
    <w:rsid w:val="00A66BD6"/>
    <w:rsid w:val="00A701A3"/>
    <w:rsid w:val="00AC39D4"/>
    <w:rsid w:val="00B3576F"/>
    <w:rsid w:val="00B378C8"/>
    <w:rsid w:val="00B844AA"/>
    <w:rsid w:val="00B97A47"/>
    <w:rsid w:val="00BB5A28"/>
    <w:rsid w:val="00C27010"/>
    <w:rsid w:val="00C9046E"/>
    <w:rsid w:val="00CB4724"/>
    <w:rsid w:val="00D117B8"/>
    <w:rsid w:val="00D50EAB"/>
    <w:rsid w:val="00D63451"/>
    <w:rsid w:val="00D65541"/>
    <w:rsid w:val="00D72100"/>
    <w:rsid w:val="00D724F0"/>
    <w:rsid w:val="00D84E5D"/>
    <w:rsid w:val="00DF61B0"/>
    <w:rsid w:val="00E01C00"/>
    <w:rsid w:val="00E2259C"/>
    <w:rsid w:val="00EB73D9"/>
    <w:rsid w:val="00EB7EC0"/>
    <w:rsid w:val="00EC705E"/>
    <w:rsid w:val="00EE0228"/>
    <w:rsid w:val="00F13DE9"/>
    <w:rsid w:val="00F7717C"/>
    <w:rsid w:val="00FB1BFA"/>
    <w:rsid w:val="00FB3E75"/>
    <w:rsid w:val="00FC4297"/>
    <w:rsid w:val="00FC4544"/>
    <w:rsid w:val="00FD03DE"/>
    <w:rsid w:val="00FD6D71"/>
    <w:rsid w:val="00FE439B"/>
    <w:rsid w:val="00FE7CD4"/>
    <w:rsid w:val="00FF0B8B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43F3"/>
  <w15:chartTrackingRefBased/>
  <w15:docId w15:val="{CB5AFF49-C7DB-47E0-8796-8C75254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176F5F"/>
    <w:pPr>
      <w:spacing w:before="89"/>
      <w:ind w:left="186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6F5F"/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paragraph" w:styleId="TDC1">
    <w:name w:val="toc 1"/>
    <w:basedOn w:val="Normal"/>
    <w:uiPriority w:val="1"/>
    <w:qFormat/>
    <w:rsid w:val="00176F5F"/>
    <w:pPr>
      <w:spacing w:before="100"/>
      <w:ind w:left="1482" w:hanging="480"/>
    </w:pPr>
    <w:rPr>
      <w:sz w:val="24"/>
      <w:szCs w:val="24"/>
    </w:rPr>
  </w:style>
  <w:style w:type="paragraph" w:styleId="TDC2">
    <w:name w:val="toc 2"/>
    <w:basedOn w:val="Normal"/>
    <w:uiPriority w:val="1"/>
    <w:qFormat/>
    <w:rsid w:val="00176F5F"/>
    <w:pPr>
      <w:spacing w:before="100"/>
      <w:ind w:left="2362" w:hanging="641"/>
    </w:pPr>
    <w:rPr>
      <w:sz w:val="24"/>
      <w:szCs w:val="24"/>
    </w:rPr>
  </w:style>
  <w:style w:type="paragraph" w:styleId="TDC3">
    <w:name w:val="toc 3"/>
    <w:basedOn w:val="Normal"/>
    <w:uiPriority w:val="1"/>
    <w:qFormat/>
    <w:rsid w:val="00176F5F"/>
    <w:pPr>
      <w:spacing w:before="100"/>
      <w:ind w:left="2802" w:hanging="840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76F5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6F5F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176F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76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176F5F"/>
    <w:pPr>
      <w:ind w:left="2562" w:hanging="720"/>
    </w:pPr>
  </w:style>
  <w:style w:type="paragraph" w:customStyle="1" w:styleId="TableParagraph">
    <w:name w:val="Table Paragraph"/>
    <w:basedOn w:val="Normal"/>
    <w:uiPriority w:val="1"/>
    <w:qFormat/>
    <w:rsid w:val="00176F5F"/>
  </w:style>
  <w:style w:type="paragraph" w:styleId="Encabezado">
    <w:name w:val="header"/>
    <w:basedOn w:val="Normal"/>
    <w:link w:val="EncabezadoCar"/>
    <w:uiPriority w:val="99"/>
    <w:unhideWhenUsed/>
    <w:rsid w:val="00176F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F5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6F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5F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8C07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D3EE9-B0FD-4047-BBAE-E0F6743EFAD1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EFD8C4A1-5858-4C97-9D17-74FFEDA13301}">
      <dgm:prSet phldrT="[Texto]"/>
      <dgm:spPr>
        <a:solidFill>
          <a:srgbClr val="FFCC00"/>
        </a:solidFill>
      </dgm:spPr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Comunicación Interna</a:t>
          </a:r>
        </a:p>
      </dgm:t>
    </dgm:pt>
    <dgm:pt modelId="{7D29FA1F-D73E-4417-BD15-4F8EA10922E1}" type="parTrans" cxnId="{858C618F-2440-4515-BA02-69F315C8BAF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92C590-599C-4BFF-BD3E-2933C1E3A4E2}" type="sibTrans" cxnId="{858C618F-2440-4515-BA02-69F315C8BAF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458A09-D695-409D-878C-C0E3A16427D9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Identidad corporativa.</a:t>
          </a:r>
        </a:p>
      </dgm:t>
    </dgm:pt>
    <dgm:pt modelId="{29AC2B62-FB04-4FA1-8E96-1C56C6401D69}" type="parTrans" cxnId="{246E15DE-1B5B-4DB2-9C3C-0E9E3C11D100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949859-A0BD-41FD-AE04-5F457D7AF2AD}" type="sibTrans" cxnId="{246E15DE-1B5B-4DB2-9C3C-0E9E3C11D100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0E5AEB-F068-4854-8509-7EA5E1EA82CD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Posicionamiento de marca, inspiración, orgullo, trabajo en equipo, sentido de pertenencia.</a:t>
          </a:r>
        </a:p>
      </dgm:t>
    </dgm:pt>
    <dgm:pt modelId="{9744F800-179C-490D-9C25-37DB90AA6CAC}" type="parTrans" cxnId="{BC196BA7-7EDC-4295-9AD3-90FA6E85898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B4D563-6721-4AC6-9F26-1641D3481646}" type="sibTrans" cxnId="{BC196BA7-7EDC-4295-9AD3-90FA6E85898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8C286D-43FC-4133-BA36-D2343D70AE9D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Comunicación Externa</a:t>
          </a:r>
        </a:p>
      </dgm:t>
    </dgm:pt>
    <dgm:pt modelId="{68609B79-8B71-43B3-ABF5-591304E91173}" type="parTrans" cxnId="{AF7A949D-462E-44B9-8E09-D40769140B8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EC6194-ADE2-4EA7-BDF7-817FB6ACCCFE}" type="sibTrans" cxnId="{AF7A949D-462E-44B9-8E09-D40769140B81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076709C-99B2-4FA3-8A2F-9037EB0D5B57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Oportunidades de comunicación externa; Boletín informativo</a:t>
          </a:r>
        </a:p>
      </dgm:t>
    </dgm:pt>
    <dgm:pt modelId="{8264A426-4DB7-4D36-8DE2-12DE3F2A5019}" type="parTrans" cxnId="{AE07FB6C-943E-44DC-9C89-747FE65EB2F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4DA5AD-CADC-4C57-A05F-0ACC7884D82C}" type="sibTrans" cxnId="{AE07FB6C-943E-44DC-9C89-747FE65EB2F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0DD6FE-89F1-4548-A554-E3BAF4EBF75E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Relación directa con los medios de comunicación; noticias de criterio propio monitoreadas y aprobadas por el Departamento de comunicaciones.</a:t>
          </a:r>
        </a:p>
      </dgm:t>
    </dgm:pt>
    <dgm:pt modelId="{DDD6AD88-6F61-4D1C-A289-0599AE1C4C8E}" type="parTrans" cxnId="{7A2D8225-EA81-48CC-B096-60DC684B545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D26C0C-435C-4A68-9CC5-C42FBF813E5B}" type="sibTrans" cxnId="{7A2D8225-EA81-48CC-B096-60DC684B5459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5750CA-4934-4353-AB3A-F227865C4624}">
      <dgm:prSet phldrT="[Texto]"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Diseño</a:t>
          </a:r>
        </a:p>
      </dgm:t>
    </dgm:pt>
    <dgm:pt modelId="{5AEF5069-2908-4FA0-BD00-3738A207953A}" type="parTrans" cxnId="{4740A53C-0FA5-4032-8E39-6945D4A75B9D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F63748-82C5-4C8E-B195-2B2D09ADCAF7}" type="sibTrans" cxnId="{4740A53C-0FA5-4032-8E39-6945D4A75B9D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5839F8-A56D-4ABA-AEAA-D1BD7B13DE03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Estandarización de nuestra imagen corporativa.</a:t>
          </a:r>
        </a:p>
      </dgm:t>
    </dgm:pt>
    <dgm:pt modelId="{4FA1E19E-FBCE-4EBC-9487-088454273C1D}" type="parTrans" cxnId="{71C12B24-A875-452B-B05E-3594D3613EAC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F0BB58-67C3-4BA9-B19F-367791800868}" type="sibTrans" cxnId="{71C12B24-A875-452B-B05E-3594D3613EAC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8D2EE9-5671-4C75-8427-7F2603CD8C93}">
      <dgm:prSet/>
      <dgm:spPr/>
      <dgm:t>
        <a:bodyPr/>
        <a:lstStyle/>
        <a:p>
          <a:r>
            <a:rPr lang="es-CO" dirty="0">
              <a:latin typeface="Arial" panose="020B0604020202020204" pitchFamily="34" charset="0"/>
              <a:cs typeface="Arial" panose="020B0604020202020204" pitchFamily="34" charset="0"/>
            </a:rPr>
            <a:t>Redes Sociales</a:t>
          </a:r>
        </a:p>
      </dgm:t>
    </dgm:pt>
    <dgm:pt modelId="{580547A0-DEC6-4856-A6F6-9072060E041A}" type="parTrans" cxnId="{92271F03-4A31-4FB8-9CE7-FC84B74889A8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67E99E-A6AA-4956-A1B6-6BB9C0C9AF38}" type="sibTrans" cxnId="{92271F03-4A31-4FB8-9CE7-FC84B74889A8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ABA15F-771F-48B2-8242-46FC4B98BC5F}">
      <dgm:prSet custT="1"/>
      <dgm:spPr/>
      <dgm:t>
        <a:bodyPr/>
        <a:lstStyle/>
        <a:p>
          <a:endParaRPr lang="es-CO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01C660-D1AD-4C09-802A-D511A5181D1D}" type="parTrans" cxnId="{5AC2EF84-C363-4D0D-B018-705A4FE78AB8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6BA71E-0ABA-4655-97A0-9E0069A1E9EF}" type="sibTrans" cxnId="{5AC2EF84-C363-4D0D-B018-705A4FE78AB8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DD9648-1D6F-478C-B7DC-65AA25542E5B}">
      <dgm:prSet custT="1"/>
      <dgm:spPr/>
      <dgm:t>
        <a:bodyPr/>
        <a:lstStyle/>
        <a:p>
          <a:endParaRPr lang="es-CO" sz="14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E2CBC-AA60-4EF0-ACF2-420C20C80405}" type="parTrans" cxnId="{8096CDDE-3AE8-41B8-B340-E1D2D9A17E1B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7CBC4D-C768-40D6-B7C9-578C66B05747}" type="sibTrans" cxnId="{8096CDDE-3AE8-41B8-B340-E1D2D9A17E1B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515BCA-5515-4E82-9DEE-571083561E4D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Difusión constante y efectiva de las actividades y planes realizados por la ESE.</a:t>
          </a:r>
        </a:p>
      </dgm:t>
    </dgm:pt>
    <dgm:pt modelId="{68D9F405-3C9B-4F0D-907C-56E10BE6B508}" type="parTrans" cxnId="{EAA60876-DF6F-4719-9C46-77584D129D7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0D6646-4F24-4928-9EBE-667D8D170FFE}" type="sibTrans" cxnId="{EAA60876-DF6F-4719-9C46-77584D129D7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CFE556-074C-4627-830B-AF86839AD6B2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Recibir feedback por parte de nuestros usuarios en redes sociales.</a:t>
          </a:r>
        </a:p>
      </dgm:t>
    </dgm:pt>
    <dgm:pt modelId="{361C0C15-0A46-40AE-A3E1-6788D9AF283D}" type="parTrans" cxnId="{E12B12DD-3590-4FEE-B468-705A2BDB06D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EE5256-CF73-4FF2-8073-A62266BC2B90}" type="sibTrans" cxnId="{E12B12DD-3590-4FEE-B468-705A2BDB06DE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1F2644-E4B8-4537-9D60-C589B01C9497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Canales de comunicación interna; correo electronico, intranet, carteleras, lineas de atencion interna, boletín informativo.</a:t>
          </a:r>
        </a:p>
      </dgm:t>
    </dgm:pt>
    <dgm:pt modelId="{E761F0C6-1B79-4337-959A-6E0E7C945842}" type="parTrans" cxnId="{45FF1D93-26D7-4C05-ADA0-9DF26F7FA934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41998C-7C22-4897-9C61-F6B217FBC40B}" type="sibTrans" cxnId="{45FF1D93-26D7-4C05-ADA0-9DF26F7FA934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D8B443-424E-4A2F-87F0-6D1BC5422FCA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Flujo de información de calidad y constante para nuestra comunidad y nuestros usuarios.</a:t>
          </a:r>
        </a:p>
      </dgm:t>
    </dgm:pt>
    <dgm:pt modelId="{E2106F69-EB0D-4208-989A-13112B30115D}" type="parTrans" cxnId="{EC976560-A5D0-441B-99D7-255A469C3E4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F15F24-437B-4BBA-AFF3-AB4CAC84D693}" type="sibTrans" cxnId="{EC976560-A5D0-441B-99D7-255A469C3E46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7BBBA9-D6D8-403F-9F15-461C1045480B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Monitoreo constante de crisis en redes.</a:t>
          </a:r>
        </a:p>
      </dgm:t>
    </dgm:pt>
    <dgm:pt modelId="{466A6B85-384A-45B6-91F8-70B8E795A586}" type="parTrans" cxnId="{AF75830F-02E0-4BAD-A5F6-504F421B348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050BE0-C63E-4BF8-983E-D36EDA09051E}" type="sibTrans" cxnId="{AF75830F-02E0-4BAD-A5F6-504F421B348F}">
      <dgm:prSet/>
      <dgm:spPr/>
      <dgm:t>
        <a:bodyPr/>
        <a:lstStyle/>
        <a:p>
          <a:endParaRPr lang="es-CO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49B556-26E6-4E09-996E-2C35B8017371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Cuidados y protocolo covid.</a:t>
          </a:r>
        </a:p>
      </dgm:t>
    </dgm:pt>
    <dgm:pt modelId="{76398CEE-DFEE-4473-97A9-781CAE2ED54B}" type="parTrans" cxnId="{59E0F35D-499C-464C-8250-B203D7820715}">
      <dgm:prSet/>
      <dgm:spPr/>
      <dgm:t>
        <a:bodyPr/>
        <a:lstStyle/>
        <a:p>
          <a:endParaRPr lang="es-CO"/>
        </a:p>
      </dgm:t>
    </dgm:pt>
    <dgm:pt modelId="{B280BD7B-D622-49EE-B304-4E2C581833AC}" type="sibTrans" cxnId="{59E0F35D-499C-464C-8250-B203D7820715}">
      <dgm:prSet/>
      <dgm:spPr/>
      <dgm:t>
        <a:bodyPr/>
        <a:lstStyle/>
        <a:p>
          <a:endParaRPr lang="es-CO"/>
        </a:p>
      </dgm:t>
    </dgm:pt>
    <dgm:pt modelId="{ACD70800-E6D1-4E05-9FFC-C76BA10DDA02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Posicionamiento y comercializacion de la oferta de servicios del HSR</a:t>
          </a:r>
        </a:p>
      </dgm:t>
    </dgm:pt>
    <dgm:pt modelId="{E4E792B1-7928-4345-BAAB-20D641EE5FA5}" type="parTrans" cxnId="{20BEC2E8-08BE-4BD8-A9D7-58E40821ACEA}">
      <dgm:prSet/>
      <dgm:spPr/>
      <dgm:t>
        <a:bodyPr/>
        <a:lstStyle/>
        <a:p>
          <a:endParaRPr lang="es-CO"/>
        </a:p>
      </dgm:t>
    </dgm:pt>
    <dgm:pt modelId="{F6B7EB3D-983B-4400-B2D1-F28C085A72C7}" type="sibTrans" cxnId="{20BEC2E8-08BE-4BD8-A9D7-58E40821ACEA}">
      <dgm:prSet/>
      <dgm:spPr/>
      <dgm:t>
        <a:bodyPr/>
        <a:lstStyle/>
        <a:p>
          <a:endParaRPr lang="es-CO"/>
        </a:p>
      </dgm:t>
    </dgm:pt>
    <dgm:pt modelId="{C814F6E7-01A1-4CF6-B252-50971B9FDC9B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Implementacion nueva pagina web</a:t>
          </a:r>
        </a:p>
      </dgm:t>
    </dgm:pt>
    <dgm:pt modelId="{AF0FC81C-6BC5-4084-AEB8-15AAC42F9778}" type="parTrans" cxnId="{3C984FAE-14B2-4CE3-9B4D-1C24363DFE4D}">
      <dgm:prSet/>
      <dgm:spPr/>
      <dgm:t>
        <a:bodyPr/>
        <a:lstStyle/>
        <a:p>
          <a:endParaRPr lang="es-CO"/>
        </a:p>
      </dgm:t>
    </dgm:pt>
    <dgm:pt modelId="{605CBD8A-8A16-4838-AA1A-469E19D98A66}" type="sibTrans" cxnId="{3C984FAE-14B2-4CE3-9B4D-1C24363DFE4D}">
      <dgm:prSet/>
      <dgm:spPr/>
      <dgm:t>
        <a:bodyPr/>
        <a:lstStyle/>
        <a:p>
          <a:endParaRPr lang="es-CO"/>
        </a:p>
      </dgm:t>
    </dgm:pt>
    <dgm:pt modelId="{6DEDEA5D-29DF-4496-A840-C102BDFA7567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noticias y material programado diariamente.</a:t>
          </a:r>
        </a:p>
      </dgm:t>
    </dgm:pt>
    <dgm:pt modelId="{7E224B0F-0609-4A42-BC0D-67FECACE7223}" type="parTrans" cxnId="{E2C7D726-642E-4D01-9784-455DAEB70382}">
      <dgm:prSet/>
      <dgm:spPr/>
      <dgm:t>
        <a:bodyPr/>
        <a:lstStyle/>
        <a:p>
          <a:endParaRPr lang="es-CO"/>
        </a:p>
      </dgm:t>
    </dgm:pt>
    <dgm:pt modelId="{BED83BE5-E70B-4BE5-8EC3-2672A7539A9A}" type="sibTrans" cxnId="{E2C7D726-642E-4D01-9784-455DAEB70382}">
      <dgm:prSet/>
      <dgm:spPr/>
      <dgm:t>
        <a:bodyPr/>
        <a:lstStyle/>
        <a:p>
          <a:endParaRPr lang="es-CO"/>
        </a:p>
      </dgm:t>
    </dgm:pt>
    <dgm:pt modelId="{2CA5EE93-8682-4201-83F9-7FF9F7089CAC}">
      <dgm:prSet phldrT="[Texto]" custT="1"/>
      <dgm:spPr/>
      <dgm:t>
        <a:bodyPr/>
        <a:lstStyle/>
        <a:p>
          <a:r>
            <a:rPr lang="es-CO" sz="1400" dirty="0">
              <a:latin typeface="Arial" panose="020B0604020202020204" pitchFamily="34" charset="0"/>
              <a:cs typeface="Arial" panose="020B0604020202020204" pitchFamily="34" charset="0"/>
            </a:rPr>
            <a:t>Lineamientos claros para todas las areas en cuanto al uso de la imagen institucional.</a:t>
          </a:r>
        </a:p>
      </dgm:t>
    </dgm:pt>
    <dgm:pt modelId="{49698DF0-AB45-44B0-B3E1-AD89C0898D67}" type="parTrans" cxnId="{0100B612-E80D-40DD-ACA2-3F1A39CDDC70}">
      <dgm:prSet/>
      <dgm:spPr/>
      <dgm:t>
        <a:bodyPr/>
        <a:lstStyle/>
        <a:p>
          <a:endParaRPr lang="es-CO"/>
        </a:p>
      </dgm:t>
    </dgm:pt>
    <dgm:pt modelId="{68A850EE-DA3A-4CD4-A280-FEE9A2E01215}" type="sibTrans" cxnId="{0100B612-E80D-40DD-ACA2-3F1A39CDDC70}">
      <dgm:prSet/>
      <dgm:spPr/>
      <dgm:t>
        <a:bodyPr/>
        <a:lstStyle/>
        <a:p>
          <a:endParaRPr lang="es-CO"/>
        </a:p>
      </dgm:t>
    </dgm:pt>
    <dgm:pt modelId="{806C57A7-86D9-4C94-A4F3-D0A1D0C644D7}" type="pres">
      <dgm:prSet presAssocID="{377D3EE9-B0FD-4047-BBAE-E0F6743EFAD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AE9E349F-1BC1-4E59-92A5-5DFB053C51F5}" type="pres">
      <dgm:prSet presAssocID="{EFD8C4A1-5858-4C97-9D17-74FFEDA13301}" presName="linNode" presStyleCnt="0"/>
      <dgm:spPr/>
    </dgm:pt>
    <dgm:pt modelId="{EBE8BE1F-1B9F-459C-9198-0F1903B69AD0}" type="pres">
      <dgm:prSet presAssocID="{EFD8C4A1-5858-4C97-9D17-74FFEDA13301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7CC529C-4546-44E0-B15F-7D92ECD042F6}" type="pres">
      <dgm:prSet presAssocID="{EFD8C4A1-5858-4C97-9D17-74FFEDA13301}" presName="descendantText" presStyleLbl="alignAccFollowNode1" presStyleIdx="0" presStyleCnt="4" custScaleY="15887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50CD4E0-DE09-4AA6-B5D8-3727B7DDEF41}" type="pres">
      <dgm:prSet presAssocID="{5C92C590-599C-4BFF-BD3E-2933C1E3A4E2}" presName="sp" presStyleCnt="0"/>
      <dgm:spPr/>
    </dgm:pt>
    <dgm:pt modelId="{6596622A-0DED-4F60-9742-0DF2C4458D50}" type="pres">
      <dgm:prSet presAssocID="{028C286D-43FC-4133-BA36-D2343D70AE9D}" presName="linNode" presStyleCnt="0"/>
      <dgm:spPr/>
    </dgm:pt>
    <dgm:pt modelId="{026AC746-E236-44A5-9485-4D75CCA0F75F}" type="pres">
      <dgm:prSet presAssocID="{028C286D-43FC-4133-BA36-D2343D70AE9D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FB44C52-00A0-4F60-B9CF-9F1FD6E0B20C}" type="pres">
      <dgm:prSet presAssocID="{028C286D-43FC-4133-BA36-D2343D70AE9D}" presName="descendantText" presStyleLbl="alignAccFollowNode1" presStyleIdx="1" presStyleCnt="4" custScaleY="23184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D800B25-B825-413C-BE7D-423248EACE3B}" type="pres">
      <dgm:prSet presAssocID="{C2EC6194-ADE2-4EA7-BDF7-817FB6ACCCFE}" presName="sp" presStyleCnt="0"/>
      <dgm:spPr/>
    </dgm:pt>
    <dgm:pt modelId="{570DF9FA-9A39-49F3-BEE1-3C5C21359DDC}" type="pres">
      <dgm:prSet presAssocID="{8E5750CA-4934-4353-AB3A-F227865C4624}" presName="linNode" presStyleCnt="0"/>
      <dgm:spPr/>
    </dgm:pt>
    <dgm:pt modelId="{F1BBB920-678B-49F6-8B79-58A815DF1364}" type="pres">
      <dgm:prSet presAssocID="{8E5750CA-4934-4353-AB3A-F227865C4624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9CD4418-4F56-40AF-B5F0-D1499222C38B}" type="pres">
      <dgm:prSet presAssocID="{8E5750CA-4934-4353-AB3A-F227865C4624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DB6AB42-338B-4423-9F82-CB5C30BB0382}" type="pres">
      <dgm:prSet presAssocID="{A1F63748-82C5-4C8E-B195-2B2D09ADCAF7}" presName="sp" presStyleCnt="0"/>
      <dgm:spPr/>
    </dgm:pt>
    <dgm:pt modelId="{AD8FD53D-5AB4-4345-AEF0-4CD3B37F3791}" type="pres">
      <dgm:prSet presAssocID="{148D2EE9-5671-4C75-8427-7F2603CD8C93}" presName="linNode" presStyleCnt="0"/>
      <dgm:spPr/>
    </dgm:pt>
    <dgm:pt modelId="{7BA1E74F-DEC6-45B6-8C4B-2300F7F4AE9E}" type="pres">
      <dgm:prSet presAssocID="{148D2EE9-5671-4C75-8427-7F2603CD8C93}" presName="parentText" presStyleLbl="node1" presStyleIdx="3" presStyleCnt="4" custLinFactNeighborX="-11" custLinFactNeighborY="9718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C0197AC-A24A-4857-B32C-B07D09B0776F}" type="pres">
      <dgm:prSet presAssocID="{148D2EE9-5671-4C75-8427-7F2603CD8C93}" presName="descendantText" presStyleLbl="alignAccFollowNode1" presStyleIdx="3" presStyleCnt="4" custScaleY="134637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17CEE9F2-E43C-4471-BE27-245CD3EA91BE}" type="presOf" srcId="{8076709C-99B2-4FA3-8A2F-9037EB0D5B57}" destId="{0FB44C52-00A0-4F60-B9CF-9F1FD6E0B20C}" srcOrd="0" destOrd="0" presId="urn:microsoft.com/office/officeart/2005/8/layout/vList5"/>
    <dgm:cxn modelId="{71C12B24-A875-452B-B05E-3594D3613EAC}" srcId="{8E5750CA-4934-4353-AB3A-F227865C4624}" destId="{5A5839F8-A56D-4ABA-AEAA-D1BD7B13DE03}" srcOrd="0" destOrd="0" parTransId="{4FA1E19E-FBCE-4EBC-9487-088454273C1D}" sibTransId="{E0F0BB58-67C3-4BA9-B19F-367791800868}"/>
    <dgm:cxn modelId="{A6EE21A9-336B-43D9-ADFF-13200B23FCD2}" type="presOf" srcId="{BA515BCA-5515-4E82-9DEE-571083561E4D}" destId="{0C0197AC-A24A-4857-B32C-B07D09B0776F}" srcOrd="0" destOrd="1" presId="urn:microsoft.com/office/officeart/2005/8/layout/vList5"/>
    <dgm:cxn modelId="{FB9EC5D6-1763-4B27-93CF-3046278B7EE6}" type="presOf" srcId="{ACD70800-E6D1-4E05-9FFC-C76BA10DDA02}" destId="{0FB44C52-00A0-4F60-B9CF-9F1FD6E0B20C}" srcOrd="0" destOrd="4" presId="urn:microsoft.com/office/officeart/2005/8/layout/vList5"/>
    <dgm:cxn modelId="{A84E4C71-9AFA-44B2-B0BD-08FD3A0B3A2B}" type="presOf" srcId="{8E5750CA-4934-4353-AB3A-F227865C4624}" destId="{F1BBB920-678B-49F6-8B79-58A815DF1364}" srcOrd="0" destOrd="0" presId="urn:microsoft.com/office/officeart/2005/8/layout/vList5"/>
    <dgm:cxn modelId="{F32B29D6-1E87-495F-9928-D1E287472D56}" type="presOf" srcId="{028C286D-43FC-4133-BA36-D2343D70AE9D}" destId="{026AC746-E236-44A5-9485-4D75CCA0F75F}" srcOrd="0" destOrd="0" presId="urn:microsoft.com/office/officeart/2005/8/layout/vList5"/>
    <dgm:cxn modelId="{B1937525-0559-47AF-A4CE-838D369DF8E7}" type="presOf" srcId="{03458A09-D695-409D-878C-C0E3A16427D9}" destId="{37CC529C-4546-44E0-B15F-7D92ECD042F6}" srcOrd="0" destOrd="0" presId="urn:microsoft.com/office/officeart/2005/8/layout/vList5"/>
    <dgm:cxn modelId="{8096CDDE-3AE8-41B8-B340-E1D2D9A17E1B}" srcId="{148D2EE9-5671-4C75-8427-7F2603CD8C93}" destId="{2EDD9648-1D6F-478C-B7DC-65AA25542E5B}" srcOrd="5" destOrd="0" parTransId="{43BE2CBC-AA60-4EF0-ACF2-420C20C80405}" sibTransId="{EB7CBC4D-C768-40D6-B7C9-578C66B05747}"/>
    <dgm:cxn modelId="{7F55D4AE-7515-4075-8525-6C770245EBFB}" type="presOf" srcId="{060E5AEB-F068-4854-8509-7EA5E1EA82CD}" destId="{37CC529C-4546-44E0-B15F-7D92ECD042F6}" srcOrd="0" destOrd="1" presId="urn:microsoft.com/office/officeart/2005/8/layout/vList5"/>
    <dgm:cxn modelId="{481781A2-2B41-4939-AD69-CFABA3807024}" type="presOf" srcId="{5A5839F8-A56D-4ABA-AEAA-D1BD7B13DE03}" destId="{29CD4418-4F56-40AF-B5F0-D1499222C38B}" srcOrd="0" destOrd="0" presId="urn:microsoft.com/office/officeart/2005/8/layout/vList5"/>
    <dgm:cxn modelId="{EDAC4070-AB70-4B38-8FE3-0636A3C2B48C}" type="presOf" srcId="{531F2644-E4B8-4537-9D60-C589B01C9497}" destId="{37CC529C-4546-44E0-B15F-7D92ECD042F6}" srcOrd="0" destOrd="3" presId="urn:microsoft.com/office/officeart/2005/8/layout/vList5"/>
    <dgm:cxn modelId="{6706F404-3C29-43CF-9C54-A08BFBEB1F28}" type="presOf" srcId="{377D3EE9-B0FD-4047-BBAE-E0F6743EFAD1}" destId="{806C57A7-86D9-4C94-A4F3-D0A1D0C644D7}" srcOrd="0" destOrd="0" presId="urn:microsoft.com/office/officeart/2005/8/layout/vList5"/>
    <dgm:cxn modelId="{0100B612-E80D-40DD-ACA2-3F1A39CDDC70}" srcId="{8E5750CA-4934-4353-AB3A-F227865C4624}" destId="{2CA5EE93-8682-4201-83F9-7FF9F7089CAC}" srcOrd="1" destOrd="0" parTransId="{49698DF0-AB45-44B0-B3E1-AD89C0898D67}" sibTransId="{68A850EE-DA3A-4CD4-A280-FEE9A2E01215}"/>
    <dgm:cxn modelId="{858C618F-2440-4515-BA02-69F315C8BAFE}" srcId="{377D3EE9-B0FD-4047-BBAE-E0F6743EFAD1}" destId="{EFD8C4A1-5858-4C97-9D17-74FFEDA13301}" srcOrd="0" destOrd="0" parTransId="{7D29FA1F-D73E-4417-BD15-4F8EA10922E1}" sibTransId="{5C92C590-599C-4BFF-BD3E-2933C1E3A4E2}"/>
    <dgm:cxn modelId="{5AC2EF84-C363-4D0D-B018-705A4FE78AB8}" srcId="{148D2EE9-5671-4C75-8427-7F2603CD8C93}" destId="{71ABA15F-771F-48B2-8242-46FC4B98BC5F}" srcOrd="0" destOrd="0" parTransId="{5D01C660-D1AD-4C09-802A-D511A5181D1D}" sibTransId="{316BA71E-0ABA-4655-97A0-9E0069A1E9EF}"/>
    <dgm:cxn modelId="{CDC6DCEA-9356-4FC1-8A47-558B1728A354}" type="presOf" srcId="{EFD8C4A1-5858-4C97-9D17-74FFEDA13301}" destId="{EBE8BE1F-1B9F-459C-9198-0F1903B69AD0}" srcOrd="0" destOrd="0" presId="urn:microsoft.com/office/officeart/2005/8/layout/vList5"/>
    <dgm:cxn modelId="{67C28071-9CF0-4B6F-AB52-AC12C9FC972B}" type="presOf" srcId="{260DD6FE-89F1-4548-A554-E3BAF4EBF75E}" destId="{0FB44C52-00A0-4F60-B9CF-9F1FD6E0B20C}" srcOrd="0" destOrd="1" presId="urn:microsoft.com/office/officeart/2005/8/layout/vList5"/>
    <dgm:cxn modelId="{AF75830F-02E0-4BAD-A5F6-504F421B348F}" srcId="{148D2EE9-5671-4C75-8427-7F2603CD8C93}" destId="{F57BBBA9-D6D8-403F-9F15-461C1045480B}" srcOrd="3" destOrd="0" parTransId="{466A6B85-384A-45B6-91F8-70B8E795A586}" sibTransId="{98050BE0-C63E-4BF8-983E-D36EDA09051E}"/>
    <dgm:cxn modelId="{4740A53C-0FA5-4032-8E39-6945D4A75B9D}" srcId="{377D3EE9-B0FD-4047-BBAE-E0F6743EFAD1}" destId="{8E5750CA-4934-4353-AB3A-F227865C4624}" srcOrd="2" destOrd="0" parTransId="{5AEF5069-2908-4FA0-BD00-3738A207953A}" sibTransId="{A1F63748-82C5-4C8E-B195-2B2D09ADCAF7}"/>
    <dgm:cxn modelId="{752A7017-9921-4E2F-968B-CDCD6C7F2140}" type="presOf" srcId="{148D2EE9-5671-4C75-8427-7F2603CD8C93}" destId="{7BA1E74F-DEC6-45B6-8C4B-2300F7F4AE9E}" srcOrd="0" destOrd="0" presId="urn:microsoft.com/office/officeart/2005/8/layout/vList5"/>
    <dgm:cxn modelId="{2599B012-76BB-4EA5-A96D-3F3978562A41}" type="presOf" srcId="{2CA5EE93-8682-4201-83F9-7FF9F7089CAC}" destId="{29CD4418-4F56-40AF-B5F0-D1499222C38B}" srcOrd="0" destOrd="1" presId="urn:microsoft.com/office/officeart/2005/8/layout/vList5"/>
    <dgm:cxn modelId="{0D43CCB5-87C9-4640-A99C-3E0650BF3575}" type="presOf" srcId="{2EDD9648-1D6F-478C-B7DC-65AA25542E5B}" destId="{0C0197AC-A24A-4857-B32C-B07D09B0776F}" srcOrd="0" destOrd="5" presId="urn:microsoft.com/office/officeart/2005/8/layout/vList5"/>
    <dgm:cxn modelId="{E12B12DD-3590-4FEE-B468-705A2BDB06DE}" srcId="{148D2EE9-5671-4C75-8427-7F2603CD8C93}" destId="{99CFE556-074C-4627-830B-AF86839AD6B2}" srcOrd="2" destOrd="0" parTransId="{361C0C15-0A46-40AE-A3E1-6788D9AF283D}" sibTransId="{F5EE5256-CF73-4FF2-8073-A62266BC2B90}"/>
    <dgm:cxn modelId="{59E0F35D-499C-464C-8250-B203D7820715}" srcId="{EFD8C4A1-5858-4C97-9D17-74FFEDA13301}" destId="{7B49B556-26E6-4E09-996E-2C35B8017371}" srcOrd="2" destOrd="0" parTransId="{76398CEE-DFEE-4473-97A9-781CAE2ED54B}" sibTransId="{B280BD7B-D622-49EE-B304-4E2C581833AC}"/>
    <dgm:cxn modelId="{EAA60876-DF6F-4719-9C46-77584D129D7F}" srcId="{148D2EE9-5671-4C75-8427-7F2603CD8C93}" destId="{BA515BCA-5515-4E82-9DEE-571083561E4D}" srcOrd="1" destOrd="0" parTransId="{68D9F405-3C9B-4F0D-907C-56E10BE6B508}" sibTransId="{690D6646-4F24-4928-9EBE-667D8D170FFE}"/>
    <dgm:cxn modelId="{BDDC0C7A-2E23-4D30-8E1C-ACB72E0F9165}" type="presOf" srcId="{99CFE556-074C-4627-830B-AF86839AD6B2}" destId="{0C0197AC-A24A-4857-B32C-B07D09B0776F}" srcOrd="0" destOrd="2" presId="urn:microsoft.com/office/officeart/2005/8/layout/vList5"/>
    <dgm:cxn modelId="{EC976560-A5D0-441B-99D7-255A469C3E46}" srcId="{028C286D-43FC-4133-BA36-D2343D70AE9D}" destId="{3ED8B443-424E-4A2F-87F0-6D1BC5422FCA}" srcOrd="2" destOrd="0" parTransId="{E2106F69-EB0D-4208-989A-13112B30115D}" sibTransId="{51F15F24-437B-4BBA-AFF3-AB4CAC84D693}"/>
    <dgm:cxn modelId="{3B7E1993-A796-42DF-B645-117688512821}" type="presOf" srcId="{C814F6E7-01A1-4CF6-B252-50971B9FDC9B}" destId="{0FB44C52-00A0-4F60-B9CF-9F1FD6E0B20C}" srcOrd="0" destOrd="3" presId="urn:microsoft.com/office/officeart/2005/8/layout/vList5"/>
    <dgm:cxn modelId="{92271F03-4A31-4FB8-9CE7-FC84B74889A8}" srcId="{377D3EE9-B0FD-4047-BBAE-E0F6743EFAD1}" destId="{148D2EE9-5671-4C75-8427-7F2603CD8C93}" srcOrd="3" destOrd="0" parTransId="{580547A0-DEC6-4856-A6F6-9072060E041A}" sibTransId="{1F67E99E-A6AA-4956-A1B6-6BB9C0C9AF38}"/>
    <dgm:cxn modelId="{3C984FAE-14B2-4CE3-9B4D-1C24363DFE4D}" srcId="{028C286D-43FC-4133-BA36-D2343D70AE9D}" destId="{C814F6E7-01A1-4CF6-B252-50971B9FDC9B}" srcOrd="3" destOrd="0" parTransId="{AF0FC81C-6BC5-4084-AEB8-15AAC42F9778}" sibTransId="{605CBD8A-8A16-4838-AA1A-469E19D98A66}"/>
    <dgm:cxn modelId="{E2C7D726-642E-4D01-9784-455DAEB70382}" srcId="{148D2EE9-5671-4C75-8427-7F2603CD8C93}" destId="{6DEDEA5D-29DF-4496-A840-C102BDFA7567}" srcOrd="4" destOrd="0" parTransId="{7E224B0F-0609-4A42-BC0D-67FECACE7223}" sibTransId="{BED83BE5-E70B-4BE5-8EC3-2672A7539A9A}"/>
    <dgm:cxn modelId="{45FF1D93-26D7-4C05-ADA0-9DF26F7FA934}" srcId="{EFD8C4A1-5858-4C97-9D17-74FFEDA13301}" destId="{531F2644-E4B8-4537-9D60-C589B01C9497}" srcOrd="3" destOrd="0" parTransId="{E761F0C6-1B79-4337-959A-6E0E7C945842}" sibTransId="{FE41998C-7C22-4897-9C61-F6B217FBC40B}"/>
    <dgm:cxn modelId="{BC196BA7-7EDC-4295-9AD3-90FA6E858981}" srcId="{EFD8C4A1-5858-4C97-9D17-74FFEDA13301}" destId="{060E5AEB-F068-4854-8509-7EA5E1EA82CD}" srcOrd="1" destOrd="0" parTransId="{9744F800-179C-490D-9C25-37DB90AA6CAC}" sibTransId="{52B4D563-6721-4AC6-9F26-1641D3481646}"/>
    <dgm:cxn modelId="{32BD4AE0-1D3F-466A-A279-22B4590101F2}" type="presOf" srcId="{71ABA15F-771F-48B2-8242-46FC4B98BC5F}" destId="{0C0197AC-A24A-4857-B32C-B07D09B0776F}" srcOrd="0" destOrd="0" presId="urn:microsoft.com/office/officeart/2005/8/layout/vList5"/>
    <dgm:cxn modelId="{E3998BC2-6ABF-4A7F-B1CE-AA2E8CA353A4}" type="presOf" srcId="{F57BBBA9-D6D8-403F-9F15-461C1045480B}" destId="{0C0197AC-A24A-4857-B32C-B07D09B0776F}" srcOrd="0" destOrd="3" presId="urn:microsoft.com/office/officeart/2005/8/layout/vList5"/>
    <dgm:cxn modelId="{7A2D8225-EA81-48CC-B096-60DC684B5459}" srcId="{028C286D-43FC-4133-BA36-D2343D70AE9D}" destId="{260DD6FE-89F1-4548-A554-E3BAF4EBF75E}" srcOrd="1" destOrd="0" parTransId="{DDD6AD88-6F61-4D1C-A289-0599AE1C4C8E}" sibTransId="{78D26C0C-435C-4A68-9CC5-C42FBF813E5B}"/>
    <dgm:cxn modelId="{A002D3E9-CABF-4532-897D-6A2D6FB25398}" type="presOf" srcId="{6DEDEA5D-29DF-4496-A840-C102BDFA7567}" destId="{0C0197AC-A24A-4857-B32C-B07D09B0776F}" srcOrd="0" destOrd="4" presId="urn:microsoft.com/office/officeart/2005/8/layout/vList5"/>
    <dgm:cxn modelId="{900F531A-4A5A-4C87-A243-5CF050FE5648}" type="presOf" srcId="{7B49B556-26E6-4E09-996E-2C35B8017371}" destId="{37CC529C-4546-44E0-B15F-7D92ECD042F6}" srcOrd="0" destOrd="2" presId="urn:microsoft.com/office/officeart/2005/8/layout/vList5"/>
    <dgm:cxn modelId="{246E15DE-1B5B-4DB2-9C3C-0E9E3C11D100}" srcId="{EFD8C4A1-5858-4C97-9D17-74FFEDA13301}" destId="{03458A09-D695-409D-878C-C0E3A16427D9}" srcOrd="0" destOrd="0" parTransId="{29AC2B62-FB04-4FA1-8E96-1C56C6401D69}" sibTransId="{E4949859-A0BD-41FD-AE04-5F457D7AF2AD}"/>
    <dgm:cxn modelId="{20BEC2E8-08BE-4BD8-A9D7-58E40821ACEA}" srcId="{028C286D-43FC-4133-BA36-D2343D70AE9D}" destId="{ACD70800-E6D1-4E05-9FFC-C76BA10DDA02}" srcOrd="4" destOrd="0" parTransId="{E4E792B1-7928-4345-BAAB-20D641EE5FA5}" sibTransId="{F6B7EB3D-983B-4400-B2D1-F28C085A72C7}"/>
    <dgm:cxn modelId="{AF7A949D-462E-44B9-8E09-D40769140B81}" srcId="{377D3EE9-B0FD-4047-BBAE-E0F6743EFAD1}" destId="{028C286D-43FC-4133-BA36-D2343D70AE9D}" srcOrd="1" destOrd="0" parTransId="{68609B79-8B71-43B3-ABF5-591304E91173}" sibTransId="{C2EC6194-ADE2-4EA7-BDF7-817FB6ACCCFE}"/>
    <dgm:cxn modelId="{AE07FB6C-943E-44DC-9C89-747FE65EB2FE}" srcId="{028C286D-43FC-4133-BA36-D2343D70AE9D}" destId="{8076709C-99B2-4FA3-8A2F-9037EB0D5B57}" srcOrd="0" destOrd="0" parTransId="{8264A426-4DB7-4D36-8DE2-12DE3F2A5019}" sibTransId="{364DA5AD-CADC-4C57-A05F-0ACC7884D82C}"/>
    <dgm:cxn modelId="{86EB2A98-C991-49B0-AD86-AF130DCCD33D}" type="presOf" srcId="{3ED8B443-424E-4A2F-87F0-6D1BC5422FCA}" destId="{0FB44C52-00A0-4F60-B9CF-9F1FD6E0B20C}" srcOrd="0" destOrd="2" presId="urn:microsoft.com/office/officeart/2005/8/layout/vList5"/>
    <dgm:cxn modelId="{45864F55-AF39-4AD1-BD0E-1C1D2143D3A4}" type="presParOf" srcId="{806C57A7-86D9-4C94-A4F3-D0A1D0C644D7}" destId="{AE9E349F-1BC1-4E59-92A5-5DFB053C51F5}" srcOrd="0" destOrd="0" presId="urn:microsoft.com/office/officeart/2005/8/layout/vList5"/>
    <dgm:cxn modelId="{10AA219C-C9FB-4EFE-9CDA-94DDB011DC36}" type="presParOf" srcId="{AE9E349F-1BC1-4E59-92A5-5DFB053C51F5}" destId="{EBE8BE1F-1B9F-459C-9198-0F1903B69AD0}" srcOrd="0" destOrd="0" presId="urn:microsoft.com/office/officeart/2005/8/layout/vList5"/>
    <dgm:cxn modelId="{9086ED1E-CED4-46BE-9A73-6C1D214D673B}" type="presParOf" srcId="{AE9E349F-1BC1-4E59-92A5-5DFB053C51F5}" destId="{37CC529C-4546-44E0-B15F-7D92ECD042F6}" srcOrd="1" destOrd="0" presId="urn:microsoft.com/office/officeart/2005/8/layout/vList5"/>
    <dgm:cxn modelId="{F0ABEF3F-EE45-41FB-810C-39FE97189685}" type="presParOf" srcId="{806C57A7-86D9-4C94-A4F3-D0A1D0C644D7}" destId="{250CD4E0-DE09-4AA6-B5D8-3727B7DDEF41}" srcOrd="1" destOrd="0" presId="urn:microsoft.com/office/officeart/2005/8/layout/vList5"/>
    <dgm:cxn modelId="{0E8B024D-0597-4ABC-8589-50EBB58B7F6C}" type="presParOf" srcId="{806C57A7-86D9-4C94-A4F3-D0A1D0C644D7}" destId="{6596622A-0DED-4F60-9742-0DF2C4458D50}" srcOrd="2" destOrd="0" presId="urn:microsoft.com/office/officeart/2005/8/layout/vList5"/>
    <dgm:cxn modelId="{887B3E88-DCB8-474A-B66D-282465880AC3}" type="presParOf" srcId="{6596622A-0DED-4F60-9742-0DF2C4458D50}" destId="{026AC746-E236-44A5-9485-4D75CCA0F75F}" srcOrd="0" destOrd="0" presId="urn:microsoft.com/office/officeart/2005/8/layout/vList5"/>
    <dgm:cxn modelId="{EA3192CE-CC25-42A1-9640-8C365915DF21}" type="presParOf" srcId="{6596622A-0DED-4F60-9742-0DF2C4458D50}" destId="{0FB44C52-00A0-4F60-B9CF-9F1FD6E0B20C}" srcOrd="1" destOrd="0" presId="urn:microsoft.com/office/officeart/2005/8/layout/vList5"/>
    <dgm:cxn modelId="{5E429E58-E57A-47AC-9399-75B06558C944}" type="presParOf" srcId="{806C57A7-86D9-4C94-A4F3-D0A1D0C644D7}" destId="{DD800B25-B825-413C-BE7D-423248EACE3B}" srcOrd="3" destOrd="0" presId="urn:microsoft.com/office/officeart/2005/8/layout/vList5"/>
    <dgm:cxn modelId="{FA7B1BEC-C5B7-4871-99B6-E95E4D6A5717}" type="presParOf" srcId="{806C57A7-86D9-4C94-A4F3-D0A1D0C644D7}" destId="{570DF9FA-9A39-49F3-BEE1-3C5C21359DDC}" srcOrd="4" destOrd="0" presId="urn:microsoft.com/office/officeart/2005/8/layout/vList5"/>
    <dgm:cxn modelId="{E940AF69-33BB-4825-9E75-3D6EA91FDE04}" type="presParOf" srcId="{570DF9FA-9A39-49F3-BEE1-3C5C21359DDC}" destId="{F1BBB920-678B-49F6-8B79-58A815DF1364}" srcOrd="0" destOrd="0" presId="urn:microsoft.com/office/officeart/2005/8/layout/vList5"/>
    <dgm:cxn modelId="{0822D3A2-9024-4DFE-9916-78E12F408954}" type="presParOf" srcId="{570DF9FA-9A39-49F3-BEE1-3C5C21359DDC}" destId="{29CD4418-4F56-40AF-B5F0-D1499222C38B}" srcOrd="1" destOrd="0" presId="urn:microsoft.com/office/officeart/2005/8/layout/vList5"/>
    <dgm:cxn modelId="{C9E22ABE-D0A5-4F40-A462-4ED87FE50EF5}" type="presParOf" srcId="{806C57A7-86D9-4C94-A4F3-D0A1D0C644D7}" destId="{9DB6AB42-338B-4423-9F82-CB5C30BB0382}" srcOrd="5" destOrd="0" presId="urn:microsoft.com/office/officeart/2005/8/layout/vList5"/>
    <dgm:cxn modelId="{9B8ACF4E-4614-4E59-B7DE-6CC9BF74B415}" type="presParOf" srcId="{806C57A7-86D9-4C94-A4F3-D0A1D0C644D7}" destId="{AD8FD53D-5AB4-4345-AEF0-4CD3B37F3791}" srcOrd="6" destOrd="0" presId="urn:microsoft.com/office/officeart/2005/8/layout/vList5"/>
    <dgm:cxn modelId="{7538C74C-F1D2-4404-9CFD-8C55048F0DF3}" type="presParOf" srcId="{AD8FD53D-5AB4-4345-AEF0-4CD3B37F3791}" destId="{7BA1E74F-DEC6-45B6-8C4B-2300F7F4AE9E}" srcOrd="0" destOrd="0" presId="urn:microsoft.com/office/officeart/2005/8/layout/vList5"/>
    <dgm:cxn modelId="{2C2C1265-E671-433D-91D5-EBFBEB82AB4B}" type="presParOf" srcId="{AD8FD53D-5AB4-4345-AEF0-4CD3B37F3791}" destId="{0C0197AC-A24A-4857-B32C-B07D09B0776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CC529C-4546-44E0-B15F-7D92ECD042F6}">
      <dsp:nvSpPr>
        <dsp:cNvPr id="0" name=""/>
        <dsp:cNvSpPr/>
      </dsp:nvSpPr>
      <dsp:spPr>
        <a:xfrm rot="5400000">
          <a:off x="4375836" y="-1675612"/>
          <a:ext cx="1446111" cy="479895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Identidad corporativa.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Posicionamiento de marca, inspiración, orgullo, trabajo en equipo, sentido de pertenencia.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Cuidados y protocolo covid.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Canales de comunicación interna; correo electronico, intranet, carteleras, lineas de atencion interna, boletín informativo.</a:t>
          </a:r>
        </a:p>
      </dsp:txBody>
      <dsp:txXfrm rot="-5400000">
        <a:off x="2699414" y="71403"/>
        <a:ext cx="4728363" cy="1304925"/>
      </dsp:txXfrm>
    </dsp:sp>
    <dsp:sp modelId="{EBE8BE1F-1B9F-459C-9198-0F1903B69AD0}">
      <dsp:nvSpPr>
        <dsp:cNvPr id="0" name=""/>
        <dsp:cNvSpPr/>
      </dsp:nvSpPr>
      <dsp:spPr>
        <a:xfrm>
          <a:off x="0" y="154968"/>
          <a:ext cx="2699413" cy="1137795"/>
        </a:xfrm>
        <a:prstGeom prst="round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2700" kern="1200" dirty="0">
              <a:latin typeface="Arial" panose="020B0604020202020204" pitchFamily="34" charset="0"/>
              <a:cs typeface="Arial" panose="020B0604020202020204" pitchFamily="34" charset="0"/>
            </a:rPr>
            <a:t>Comunicación Interna</a:t>
          </a:r>
        </a:p>
      </dsp:txBody>
      <dsp:txXfrm>
        <a:off x="55543" y="210511"/>
        <a:ext cx="2588327" cy="1026709"/>
      </dsp:txXfrm>
    </dsp:sp>
    <dsp:sp modelId="{0FB44C52-00A0-4F60-B9CF-9F1FD6E0B20C}">
      <dsp:nvSpPr>
        <dsp:cNvPr id="0" name=""/>
        <dsp:cNvSpPr/>
      </dsp:nvSpPr>
      <dsp:spPr>
        <a:xfrm rot="5400000">
          <a:off x="4043727" y="159497"/>
          <a:ext cx="2110329" cy="4798956"/>
        </a:xfrm>
        <a:prstGeom prst="round2SameRect">
          <a:avLst/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Oportunidades de comunicación externa; Boletín informativo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Relación directa con los medios de comunicación; noticias de criterio propio monitoreadas y aprobadas por el Departamento de comunicaciones.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Flujo de información de calidad y constante para nuestra comunidad y nuestros usuarios.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Implementacion nueva pagina web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Posicionamiento y comercializacion de la oferta de servicios del HSR</a:t>
          </a:r>
        </a:p>
      </dsp:txBody>
      <dsp:txXfrm rot="-5400000">
        <a:off x="2699414" y="1606828"/>
        <a:ext cx="4695938" cy="1904293"/>
      </dsp:txXfrm>
    </dsp:sp>
    <dsp:sp modelId="{026AC746-E236-44A5-9485-4D75CCA0F75F}">
      <dsp:nvSpPr>
        <dsp:cNvPr id="0" name=""/>
        <dsp:cNvSpPr/>
      </dsp:nvSpPr>
      <dsp:spPr>
        <a:xfrm>
          <a:off x="0" y="1990078"/>
          <a:ext cx="2699413" cy="1137795"/>
        </a:xfrm>
        <a:prstGeom prst="round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2700" kern="1200" dirty="0">
              <a:latin typeface="Arial" panose="020B0604020202020204" pitchFamily="34" charset="0"/>
              <a:cs typeface="Arial" panose="020B0604020202020204" pitchFamily="34" charset="0"/>
            </a:rPr>
            <a:t>Comunicación Externa</a:t>
          </a:r>
        </a:p>
      </dsp:txBody>
      <dsp:txXfrm>
        <a:off x="55543" y="2045621"/>
        <a:ext cx="2588327" cy="1026709"/>
      </dsp:txXfrm>
    </dsp:sp>
    <dsp:sp modelId="{29CD4418-4F56-40AF-B5F0-D1499222C38B}">
      <dsp:nvSpPr>
        <dsp:cNvPr id="0" name=""/>
        <dsp:cNvSpPr/>
      </dsp:nvSpPr>
      <dsp:spPr>
        <a:xfrm rot="5400000">
          <a:off x="4648757" y="1838104"/>
          <a:ext cx="910236" cy="4803648"/>
        </a:xfrm>
        <a:prstGeom prst="round2SameRect">
          <a:avLst/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Estandarización de nuestra imagen corporativa.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Lineamientos claros para todas las areas en cuanto al uso de la imagen institucional.</a:t>
          </a:r>
        </a:p>
      </dsp:txBody>
      <dsp:txXfrm rot="-5400000">
        <a:off x="2702051" y="3829244"/>
        <a:ext cx="4759214" cy="821368"/>
      </dsp:txXfrm>
    </dsp:sp>
    <dsp:sp modelId="{F1BBB920-678B-49F6-8B79-58A815DF1364}">
      <dsp:nvSpPr>
        <dsp:cNvPr id="0" name=""/>
        <dsp:cNvSpPr/>
      </dsp:nvSpPr>
      <dsp:spPr>
        <a:xfrm>
          <a:off x="0" y="3671030"/>
          <a:ext cx="2702052" cy="1137795"/>
        </a:xfrm>
        <a:prstGeom prst="round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2700" kern="1200" dirty="0">
              <a:latin typeface="Arial" panose="020B0604020202020204" pitchFamily="34" charset="0"/>
              <a:cs typeface="Arial" panose="020B0604020202020204" pitchFamily="34" charset="0"/>
            </a:rPr>
            <a:t>Diseño</a:t>
          </a:r>
        </a:p>
      </dsp:txBody>
      <dsp:txXfrm>
        <a:off x="55543" y="3726573"/>
        <a:ext cx="2590966" cy="1026709"/>
      </dsp:txXfrm>
    </dsp:sp>
    <dsp:sp modelId="{0C0197AC-A24A-4857-B32C-B07D09B0776F}">
      <dsp:nvSpPr>
        <dsp:cNvPr id="0" name=""/>
        <dsp:cNvSpPr/>
      </dsp:nvSpPr>
      <dsp:spPr>
        <a:xfrm rot="5400000">
          <a:off x="4486134" y="3078995"/>
          <a:ext cx="1225515" cy="4798956"/>
        </a:xfrm>
        <a:prstGeom prst="round2Same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14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Difusión constante y efectiva de las actividades y planes realizados por la ESE.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Recibir feedback por parte de nuestros usuarios en redes sociales.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Monitoreo constante de crisis en redes.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kern="1200" dirty="0">
              <a:latin typeface="Arial" panose="020B0604020202020204" pitchFamily="34" charset="0"/>
              <a:cs typeface="Arial" panose="020B0604020202020204" pitchFamily="34" charset="0"/>
            </a:rPr>
            <a:t>noticias y material programado diariamente.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14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99414" y="4925541"/>
        <a:ext cx="4739131" cy="1105865"/>
      </dsp:txXfrm>
    </dsp:sp>
    <dsp:sp modelId="{7BA1E74F-DEC6-45B6-8C4B-2300F7F4AE9E}">
      <dsp:nvSpPr>
        <dsp:cNvPr id="0" name=""/>
        <dsp:cNvSpPr/>
      </dsp:nvSpPr>
      <dsp:spPr>
        <a:xfrm>
          <a:off x="0" y="4954246"/>
          <a:ext cx="2699413" cy="1137795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2700" kern="1200" dirty="0">
              <a:latin typeface="Arial" panose="020B0604020202020204" pitchFamily="34" charset="0"/>
              <a:cs typeface="Arial" panose="020B0604020202020204" pitchFamily="34" charset="0"/>
            </a:rPr>
            <a:t>Redes Sociales</a:t>
          </a:r>
        </a:p>
      </dsp:txBody>
      <dsp:txXfrm>
        <a:off x="55543" y="5009789"/>
        <a:ext cx="2588327" cy="1026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4DDF-4B4B-48DE-99EB-E606FD0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Retat</dc:creator>
  <cp:keywords/>
  <dc:description/>
  <cp:lastModifiedBy>ROBERTO</cp:lastModifiedBy>
  <cp:revision>4</cp:revision>
  <dcterms:created xsi:type="dcterms:W3CDTF">2021-01-29T16:28:00Z</dcterms:created>
  <dcterms:modified xsi:type="dcterms:W3CDTF">2021-01-29T16:59:00Z</dcterms:modified>
</cp:coreProperties>
</file>